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D" w:rsidRDefault="00A6130D" w:rsidP="00A6130D"/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宁德市市场监督管理局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工业产品质量市级监督抽查质量公告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（</w:t>
      </w:r>
      <w:r w:rsidR="00D45E90">
        <w:rPr>
          <w:rFonts w:ascii="方正小标宋简体" w:eastAsia="方正小标宋简体" w:hint="eastAsia"/>
          <w:sz w:val="36"/>
          <w:szCs w:val="36"/>
        </w:rPr>
        <w:t>202</w:t>
      </w:r>
      <w:r w:rsidR="00A275FC">
        <w:rPr>
          <w:rFonts w:ascii="方正小标宋简体" w:eastAsia="方正小标宋简体" w:hint="eastAsia"/>
          <w:sz w:val="36"/>
          <w:szCs w:val="36"/>
        </w:rPr>
        <w:t>3</w:t>
      </w:r>
      <w:r w:rsidRPr="00A6130D">
        <w:rPr>
          <w:rFonts w:ascii="方正小标宋简体" w:eastAsia="方正小标宋简体" w:hint="eastAsia"/>
          <w:sz w:val="36"/>
          <w:szCs w:val="36"/>
        </w:rPr>
        <w:t>年第</w:t>
      </w:r>
      <w:r w:rsidR="00D45E90">
        <w:rPr>
          <w:rFonts w:ascii="方正小标宋简体" w:eastAsia="方正小标宋简体" w:hint="eastAsia"/>
          <w:sz w:val="36"/>
          <w:szCs w:val="36"/>
        </w:rPr>
        <w:t>1</w:t>
      </w:r>
      <w:r w:rsidR="00A275FC">
        <w:rPr>
          <w:rFonts w:ascii="方正小标宋简体" w:eastAsia="方正小标宋简体" w:hint="eastAsia"/>
          <w:sz w:val="36"/>
          <w:szCs w:val="36"/>
        </w:rPr>
        <w:t>7</w:t>
      </w:r>
      <w:r w:rsidRPr="00A6130D">
        <w:rPr>
          <w:rFonts w:ascii="方正小标宋简体" w:eastAsia="方正小标宋简体" w:hint="eastAsia"/>
          <w:sz w:val="36"/>
          <w:szCs w:val="36"/>
        </w:rPr>
        <w:t>期）</w:t>
      </w:r>
    </w:p>
    <w:p w:rsidR="00A6130D" w:rsidRPr="00A6130D" w:rsidRDefault="00A6130D" w:rsidP="00A6130D">
      <w:pPr>
        <w:rPr>
          <w:rFonts w:ascii="仿宋_GB2312" w:eastAsia="仿宋_GB2312"/>
          <w:sz w:val="32"/>
          <w:szCs w:val="32"/>
        </w:rPr>
      </w:pPr>
    </w:p>
    <w:p w:rsidR="00A6130D" w:rsidRPr="00A6130D" w:rsidRDefault="00A6130D" w:rsidP="00A6130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130D">
        <w:rPr>
          <w:rFonts w:ascii="仿宋_GB2312" w:eastAsia="仿宋_GB2312" w:hint="eastAsia"/>
          <w:sz w:val="32"/>
          <w:szCs w:val="32"/>
        </w:rPr>
        <w:t>近期，依据《中华人民共和国产品质量法》，宁德市市场监督管理局组织对</w:t>
      </w:r>
      <w:r w:rsidR="00F771D0">
        <w:rPr>
          <w:rFonts w:ascii="仿宋_GB2312" w:eastAsia="仿宋_GB2312" w:hint="eastAsia"/>
          <w:sz w:val="32"/>
          <w:szCs w:val="32"/>
        </w:rPr>
        <w:t>塑料管材</w:t>
      </w:r>
      <w:r w:rsidR="00A275FC">
        <w:rPr>
          <w:rFonts w:ascii="仿宋_GB2312" w:eastAsia="仿宋_GB2312" w:hint="eastAsia"/>
          <w:sz w:val="32"/>
          <w:szCs w:val="32"/>
        </w:rPr>
        <w:t>生产领域</w:t>
      </w:r>
      <w:r w:rsidRPr="00A6130D">
        <w:rPr>
          <w:rFonts w:ascii="仿宋_GB2312" w:eastAsia="仿宋_GB2312" w:hint="eastAsia"/>
          <w:sz w:val="32"/>
          <w:szCs w:val="32"/>
        </w:rPr>
        <w:t>开展产品质量市级监督抽查，抽查产品</w:t>
      </w:r>
      <w:r w:rsidR="000A6427">
        <w:rPr>
          <w:rFonts w:ascii="仿宋_GB2312" w:eastAsia="仿宋_GB2312" w:hint="eastAsia"/>
          <w:sz w:val="32"/>
          <w:szCs w:val="32"/>
        </w:rPr>
        <w:t>包括</w:t>
      </w:r>
      <w:r w:rsidR="00FD6CC5" w:rsidRPr="00FD6CC5">
        <w:rPr>
          <w:rFonts w:ascii="仿宋_GB2312" w:eastAsia="仿宋_GB2312" w:hint="eastAsia"/>
          <w:sz w:val="32"/>
          <w:szCs w:val="32"/>
        </w:rPr>
        <w:t>给水用聚乙烯（PE）管材、给水用硬聚氯乙烯（PVC-U）管材、建筑排水用硬聚氯乙烯（PVC-U）管材</w:t>
      </w:r>
      <w:r w:rsidRPr="00A6130D">
        <w:rPr>
          <w:rFonts w:ascii="仿宋_GB2312" w:eastAsia="仿宋_GB2312" w:hint="eastAsia"/>
          <w:sz w:val="32"/>
          <w:szCs w:val="32"/>
        </w:rPr>
        <w:t>，共抽查</w:t>
      </w:r>
      <w:r w:rsidR="00A275FC">
        <w:rPr>
          <w:rFonts w:ascii="仿宋_GB2312" w:eastAsia="仿宋_GB2312" w:hint="eastAsia"/>
          <w:sz w:val="32"/>
          <w:szCs w:val="32"/>
        </w:rPr>
        <w:t>4</w:t>
      </w:r>
      <w:r w:rsidR="00D45E90">
        <w:rPr>
          <w:rFonts w:ascii="仿宋_GB2312" w:eastAsia="仿宋_GB2312" w:hint="eastAsia"/>
          <w:sz w:val="32"/>
          <w:szCs w:val="32"/>
        </w:rPr>
        <w:t>家企业</w:t>
      </w:r>
      <w:r w:rsidR="00A275FC">
        <w:rPr>
          <w:rFonts w:ascii="仿宋_GB2312" w:eastAsia="仿宋_GB2312" w:hint="eastAsia"/>
          <w:sz w:val="32"/>
          <w:szCs w:val="32"/>
        </w:rPr>
        <w:t>10</w:t>
      </w:r>
      <w:r w:rsidR="00D45E90">
        <w:rPr>
          <w:rFonts w:ascii="仿宋_GB2312" w:eastAsia="仿宋_GB2312" w:hint="eastAsia"/>
          <w:sz w:val="32"/>
          <w:szCs w:val="32"/>
        </w:rPr>
        <w:t>批次，均</w:t>
      </w:r>
      <w:r w:rsidRPr="00A6130D">
        <w:rPr>
          <w:rFonts w:ascii="仿宋_GB2312" w:eastAsia="仿宋_GB2312" w:hint="eastAsia"/>
          <w:sz w:val="32"/>
          <w:szCs w:val="32"/>
        </w:rPr>
        <w:t>未发现不合格。</w:t>
      </w:r>
    </w:p>
    <w:p w:rsidR="00ED24CF" w:rsidRDefault="00A6130D" w:rsidP="00A6130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130D">
        <w:rPr>
          <w:rFonts w:ascii="仿宋_GB2312" w:eastAsia="仿宋_GB2312" w:hint="eastAsia"/>
          <w:sz w:val="32"/>
          <w:szCs w:val="32"/>
        </w:rPr>
        <w:t>本次抽查依据</w:t>
      </w:r>
      <w:r w:rsidR="005E64B9" w:rsidRPr="005E64B9">
        <w:rPr>
          <w:rFonts w:ascii="仿宋_GB2312" w:eastAsia="仿宋_GB2312" w:hint="eastAsia"/>
          <w:sz w:val="32"/>
          <w:szCs w:val="32"/>
        </w:rPr>
        <w:t>GB/T 18742.2-2017《冷热水用聚丙烯管道系统 第2部分：管材》</w:t>
      </w:r>
      <w:r w:rsidR="005E64B9">
        <w:rPr>
          <w:rFonts w:ascii="仿宋_GB2312" w:eastAsia="仿宋_GB2312" w:hint="eastAsia"/>
          <w:sz w:val="32"/>
          <w:szCs w:val="32"/>
        </w:rPr>
        <w:t>、GB/T13663.2-2018</w:t>
      </w:r>
      <w:r w:rsidR="000A6427" w:rsidRPr="000A6427">
        <w:rPr>
          <w:rFonts w:ascii="仿宋_GB2312" w:eastAsia="仿宋_GB2312" w:hint="eastAsia"/>
          <w:sz w:val="32"/>
          <w:szCs w:val="32"/>
        </w:rPr>
        <w:t>《给水用聚乙烯（PE）管道系统 第2部分：管材》</w:t>
      </w:r>
      <w:r w:rsidR="005E64B9">
        <w:rPr>
          <w:rFonts w:ascii="仿宋_GB2312" w:eastAsia="仿宋_GB2312" w:hint="eastAsia"/>
          <w:sz w:val="32"/>
          <w:szCs w:val="32"/>
        </w:rPr>
        <w:t>、GB/T10002.1-2006</w:t>
      </w:r>
      <w:r w:rsidR="000A6427" w:rsidRPr="000A6427">
        <w:rPr>
          <w:rFonts w:ascii="仿宋_GB2312" w:eastAsia="仿宋_GB2312" w:hint="eastAsia"/>
          <w:sz w:val="32"/>
          <w:szCs w:val="32"/>
        </w:rPr>
        <w:t>《给水</w:t>
      </w:r>
      <w:r w:rsidR="00EF1791">
        <w:rPr>
          <w:rFonts w:ascii="仿宋_GB2312" w:eastAsia="仿宋_GB2312" w:hint="eastAsia"/>
          <w:sz w:val="32"/>
          <w:szCs w:val="32"/>
        </w:rPr>
        <w:t>用</w:t>
      </w:r>
      <w:r w:rsidR="000A6427" w:rsidRPr="000A6427">
        <w:rPr>
          <w:rFonts w:ascii="仿宋_GB2312" w:eastAsia="仿宋_GB2312" w:hint="eastAsia"/>
          <w:sz w:val="32"/>
          <w:szCs w:val="32"/>
        </w:rPr>
        <w:t>硬聚氯乙烯（PVC-U）管材》</w:t>
      </w:r>
      <w:r w:rsidR="000A6427">
        <w:rPr>
          <w:rFonts w:ascii="仿宋_GB2312" w:eastAsia="仿宋_GB2312" w:hint="eastAsia"/>
          <w:sz w:val="32"/>
          <w:szCs w:val="32"/>
        </w:rPr>
        <w:t>、</w:t>
      </w:r>
      <w:r w:rsidR="005E64B9">
        <w:rPr>
          <w:rFonts w:ascii="仿宋_GB2312" w:eastAsia="仿宋_GB2312" w:hint="eastAsia"/>
          <w:sz w:val="32"/>
          <w:szCs w:val="32"/>
        </w:rPr>
        <w:t>GB/T5836.1-2018</w:t>
      </w:r>
      <w:r w:rsidR="000A6427" w:rsidRPr="000A6427">
        <w:rPr>
          <w:rFonts w:ascii="仿宋_GB2312" w:eastAsia="仿宋_GB2312" w:hint="eastAsia"/>
          <w:sz w:val="32"/>
          <w:szCs w:val="32"/>
        </w:rPr>
        <w:t>《建筑排水用硬聚氯乙烯管材》</w:t>
      </w:r>
      <w:r w:rsidR="00A275FC">
        <w:rPr>
          <w:rFonts w:ascii="仿宋_GB2312" w:eastAsia="仿宋_GB2312" w:hint="eastAsia"/>
          <w:sz w:val="32"/>
          <w:szCs w:val="32"/>
        </w:rPr>
        <w:t>等</w:t>
      </w:r>
      <w:r w:rsidRPr="00A6130D">
        <w:rPr>
          <w:rFonts w:ascii="仿宋_GB2312" w:eastAsia="仿宋_GB2312" w:hint="eastAsia"/>
          <w:sz w:val="32"/>
          <w:szCs w:val="32"/>
        </w:rPr>
        <w:t>标准的要求，</w:t>
      </w:r>
      <w:r w:rsidRPr="00CB442D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r w:rsidR="005E64B9" w:rsidRPr="00CB442D">
        <w:rPr>
          <w:rFonts w:ascii="仿宋_GB2312" w:eastAsia="仿宋_GB2312" w:hint="eastAsia"/>
          <w:color w:val="000000" w:themeColor="text1"/>
          <w:sz w:val="32"/>
          <w:szCs w:val="32"/>
        </w:rPr>
        <w:t>壁厚、平均外径、熔融温度、纵向回缩率、简支梁冲击试验</w:t>
      </w:r>
      <w:r w:rsidR="00136C4B" w:rsidRPr="00CB442D">
        <w:rPr>
          <w:rFonts w:ascii="仿宋_GB2312" w:eastAsia="仿宋_GB2312" w:hint="eastAsia"/>
          <w:color w:val="000000" w:themeColor="text1"/>
          <w:sz w:val="32"/>
          <w:szCs w:val="32"/>
        </w:rPr>
        <w:t>、氧化诱导时间、灰分、断裂伸长率、密度、维卡软化温度、落锤冲击试验、拉伸屈服</w:t>
      </w:r>
      <w:r w:rsidR="00A275FC">
        <w:rPr>
          <w:rFonts w:ascii="仿宋_GB2312" w:eastAsia="仿宋_GB2312" w:hint="eastAsia"/>
          <w:color w:val="000000" w:themeColor="text1"/>
          <w:sz w:val="32"/>
          <w:szCs w:val="32"/>
        </w:rPr>
        <w:t>应力</w:t>
      </w:r>
      <w:r w:rsidR="006B07E2" w:rsidRPr="00CB442D">
        <w:rPr>
          <w:rFonts w:ascii="仿宋_GB2312" w:eastAsia="仿宋_GB2312" w:hint="eastAsia"/>
          <w:color w:val="000000" w:themeColor="text1"/>
          <w:sz w:val="32"/>
          <w:szCs w:val="32"/>
        </w:rPr>
        <w:t>、炭黑含量</w:t>
      </w:r>
      <w:r w:rsidR="00136C4B" w:rsidRPr="00CB442D">
        <w:rPr>
          <w:rFonts w:ascii="仿宋_GB2312" w:eastAsia="仿宋_GB2312" w:hint="eastAsia"/>
          <w:color w:val="000000" w:themeColor="text1"/>
          <w:sz w:val="32"/>
          <w:szCs w:val="32"/>
        </w:rPr>
        <w:t>等项目进行检验。</w:t>
      </w:r>
    </w:p>
    <w:tbl>
      <w:tblPr>
        <w:tblpPr w:leftFromText="180" w:rightFromText="180" w:horzAnchor="margin" w:tblpXSpec="center" w:tblpY="256"/>
        <w:tblW w:w="11360" w:type="dxa"/>
        <w:tblLook w:val="04A0"/>
      </w:tblPr>
      <w:tblGrid>
        <w:gridCol w:w="620"/>
        <w:gridCol w:w="1600"/>
        <w:gridCol w:w="880"/>
        <w:gridCol w:w="1260"/>
        <w:gridCol w:w="660"/>
        <w:gridCol w:w="1220"/>
        <w:gridCol w:w="880"/>
        <w:gridCol w:w="1600"/>
        <w:gridCol w:w="680"/>
        <w:gridCol w:w="660"/>
        <w:gridCol w:w="640"/>
        <w:gridCol w:w="660"/>
      </w:tblGrid>
      <w:tr w:rsidR="000244B4" w:rsidRPr="000244B4" w:rsidTr="000244B4">
        <w:trPr>
          <w:trHeight w:val="660"/>
        </w:trPr>
        <w:tc>
          <w:tcPr>
            <w:tcW w:w="11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4B4" w:rsidRDefault="000244B4" w:rsidP="000244B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宁德市塑料管材产品质量市级监督抽查结果</w:t>
            </w:r>
          </w:p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0244B4" w:rsidRPr="000244B4" w:rsidTr="000244B4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受检企业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产品名称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规格型号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标称商标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生产日期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抽样区域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生产厂家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抽样领域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判定结果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不合格项目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0244B4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检验机构</w:t>
            </w:r>
          </w:p>
        </w:tc>
      </w:tr>
      <w:tr w:rsidR="000244B4" w:rsidRPr="000244B4" w:rsidTr="000244B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宁德市宁兴塑胶有限公司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PVC-U给水管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dn20</w:t>
            </w:r>
            <w:r w:rsidRPr="000244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㎜</w:t>
            </w: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 xml:space="preserve"> PN2.0Mpa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宁兴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宁德市宁兴塑胶有限公司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宁德市产品质量检验所</w:t>
            </w:r>
          </w:p>
        </w:tc>
      </w:tr>
      <w:tr w:rsidR="000244B4" w:rsidRPr="000244B4" w:rsidTr="000244B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宁德市宁兴塑胶有限公司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PVC-U给水管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dn32</w:t>
            </w:r>
            <w:r w:rsidRPr="000244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㎜</w:t>
            </w: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 xml:space="preserve"> PN1.25Mpa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宁兴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宁德市宁兴塑胶有限公司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4" w:rsidRPr="000244B4" w:rsidRDefault="000244B4" w:rsidP="000244B4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0244B4" w:rsidRPr="000244B4" w:rsidTr="000244B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宁德市宁兴塑胶有限公司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PVC-U排水管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dn75</w:t>
            </w:r>
            <w:r w:rsidRPr="000244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宁兴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宁德市宁兴塑胶有限公司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4" w:rsidRPr="000244B4" w:rsidRDefault="000244B4" w:rsidP="000244B4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0244B4" w:rsidRPr="000244B4" w:rsidTr="000244B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宁德市宁兴塑胶有限公司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PVC-U排水管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dn50</w:t>
            </w:r>
            <w:r w:rsidRPr="000244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宁兴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宁德市宁兴塑胶有限公司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4" w:rsidRPr="000244B4" w:rsidRDefault="000244B4" w:rsidP="000244B4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0244B4" w:rsidRPr="000244B4" w:rsidTr="000244B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宁德市鸿闰海洋养殖设备有限公司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PE给水管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dn20</w:t>
            </w:r>
            <w:r w:rsidRPr="000244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㎜</w:t>
            </w: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 xml:space="preserve"> PN1.6Mpa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晋搌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2023.07.28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蕉城区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宁德市鸿闰海洋养殖设备有限公司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4" w:rsidRPr="000244B4" w:rsidRDefault="000244B4" w:rsidP="000244B4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0244B4" w:rsidRPr="000244B4" w:rsidTr="000244B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福建省晋搌建材有限公司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PE给水管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 xml:space="preserve">       dn25</w:t>
            </w:r>
            <w:r w:rsidRPr="000244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㎜</w:t>
            </w: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 xml:space="preserve">     PN1.6Mpa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晋搌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福建省晋搌建材有限公司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4" w:rsidRPr="000244B4" w:rsidRDefault="000244B4" w:rsidP="000244B4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0244B4" w:rsidRPr="000244B4" w:rsidTr="000244B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福建省晋搌建材有限公司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PE给水管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dn20</w:t>
            </w:r>
            <w:r w:rsidRPr="000244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㎜</w:t>
            </w: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 xml:space="preserve"> PN1.6Mpa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晋搌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2019.07.28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福建省晋搌建材有限公司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4" w:rsidRPr="000244B4" w:rsidRDefault="000244B4" w:rsidP="000244B4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0244B4" w:rsidRPr="000244B4" w:rsidTr="000244B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福建荣升塑业有限公司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PE 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PE100 DN32 SDR11 PN1.6Mpa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通湖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2023.09.05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福建荣升塑业有限公司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4" w:rsidRPr="000244B4" w:rsidRDefault="000244B4" w:rsidP="000244B4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0244B4" w:rsidRPr="000244B4" w:rsidTr="000244B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福建荣升塑业有限公司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PE 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PE100 DN25 SDR11 PN1.6Mpa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通湖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2023.09.03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福建荣升塑业有限公司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4" w:rsidRPr="000244B4" w:rsidRDefault="000244B4" w:rsidP="000244B4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0244B4" w:rsidRPr="000244B4" w:rsidTr="000244B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福建荣升塑业有限公司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PE 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PE100 DN20 SDR11 PN1.6Mpa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color w:val="000000"/>
                <w:kern w:val="0"/>
                <w:sz w:val="20"/>
                <w:szCs w:val="20"/>
              </w:rPr>
              <w:t>通湖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2023.09.02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福建荣升塑业有限公司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生产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B4" w:rsidRPr="000244B4" w:rsidRDefault="000244B4" w:rsidP="000244B4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0244B4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4B4" w:rsidRPr="000244B4" w:rsidRDefault="000244B4" w:rsidP="000244B4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</w:tbl>
    <w:p w:rsidR="00042509" w:rsidRDefault="00042509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042509" w:rsidRDefault="00042509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042509" w:rsidRDefault="00042509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244B4" w:rsidRDefault="000244B4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244B4" w:rsidRDefault="000244B4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244B4" w:rsidRDefault="000244B4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244B4" w:rsidRDefault="000244B4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244B4" w:rsidRDefault="000244B4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244B4" w:rsidRDefault="000244B4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244B4" w:rsidRDefault="000244B4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244B4" w:rsidRDefault="000244B4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244B4" w:rsidRDefault="000244B4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244B4" w:rsidRDefault="000244B4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535A2E" w:rsidRPr="00535A2E" w:rsidRDefault="007163D8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塑料管材</w:t>
      </w:r>
      <w:r w:rsidR="00535A2E" w:rsidRPr="00535A2E">
        <w:rPr>
          <w:rFonts w:ascii="方正小标宋简体" w:eastAsia="方正小标宋简体" w:hint="eastAsia"/>
          <w:sz w:val="36"/>
          <w:szCs w:val="36"/>
        </w:rPr>
        <w:t>产品</w:t>
      </w:r>
      <w:r w:rsidR="00042509">
        <w:rPr>
          <w:rFonts w:ascii="方正小标宋简体" w:eastAsia="方正小标宋简体" w:hint="eastAsia"/>
          <w:sz w:val="36"/>
          <w:szCs w:val="36"/>
        </w:rPr>
        <w:t>消费指南</w:t>
      </w:r>
    </w:p>
    <w:p w:rsidR="00535A2E" w:rsidRDefault="00535A2E" w:rsidP="00535A2E">
      <w:pPr>
        <w:widowControl/>
        <w:shd w:val="clear" w:color="auto" w:fill="FFFFFF"/>
        <w:spacing w:line="5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244B4" w:rsidRPr="000244B4" w:rsidRDefault="000244B4" w:rsidP="000244B4">
      <w:pPr>
        <w:widowControl/>
        <w:shd w:val="clear" w:color="auto" w:fill="FFFFFF"/>
        <w:spacing w:line="520" w:lineRule="atLeast"/>
        <w:ind w:firstLine="56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0244B4">
        <w:rPr>
          <w:rFonts w:ascii="仿宋_GB2312" w:eastAsia="仿宋_GB2312" w:hAnsi="Calibri" w:cs="Times New Roman" w:hint="eastAsia"/>
          <w:sz w:val="32"/>
          <w:szCs w:val="32"/>
        </w:rPr>
        <w:t>关于PVC管材：</w:t>
      </w:r>
    </w:p>
    <w:p w:rsidR="000244B4" w:rsidRPr="000244B4" w:rsidRDefault="000244B4" w:rsidP="000244B4">
      <w:pPr>
        <w:widowControl/>
        <w:shd w:val="clear" w:color="auto" w:fill="FFFFFF"/>
        <w:spacing w:line="520" w:lineRule="atLeast"/>
        <w:ind w:firstLine="56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0244B4">
        <w:rPr>
          <w:rFonts w:ascii="仿宋_GB2312" w:eastAsia="仿宋_GB2312" w:hAnsi="Calibri" w:cs="Times New Roman" w:hint="eastAsia"/>
          <w:sz w:val="32"/>
          <w:szCs w:val="32"/>
        </w:rPr>
        <w:t>1．针对目前最常见的白色管材固件，颜色为乳白色且均匀，内外壁均比较光滑但又有点韧的感觉为好，而比较次的PVC管颜色不是雪白的，就有些发黄，且较硬，有的颜色不均，有的外壁特别光滑，而内壁显得粗糙，有时有针刺或小孔。</w:t>
      </w:r>
    </w:p>
    <w:p w:rsidR="000244B4" w:rsidRPr="000244B4" w:rsidRDefault="000244B4" w:rsidP="000244B4">
      <w:pPr>
        <w:widowControl/>
        <w:shd w:val="clear" w:color="auto" w:fill="FFFFFF"/>
        <w:spacing w:line="520" w:lineRule="atLeast"/>
        <w:ind w:firstLine="56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0244B4">
        <w:rPr>
          <w:rFonts w:ascii="仿宋_GB2312" w:eastAsia="仿宋_GB2312" w:hAnsi="Calibri" w:cs="Times New Roman" w:hint="eastAsia"/>
          <w:sz w:val="32"/>
          <w:szCs w:val="32"/>
        </w:rPr>
        <w:t>2．PVC管材的密度是非常关键的指标。质量差的管材往往添加了大量的无机填料，密度较大。因此，考虑日常家庭使用情况，管材厚度差别不大的情况下，同种规格管材，同样长度，重量小的质量更好一些。</w:t>
      </w:r>
    </w:p>
    <w:p w:rsidR="000244B4" w:rsidRPr="000244B4" w:rsidRDefault="000244B4" w:rsidP="000244B4">
      <w:pPr>
        <w:widowControl/>
        <w:shd w:val="clear" w:color="auto" w:fill="FFFFFF"/>
        <w:spacing w:line="520" w:lineRule="atLeast"/>
        <w:ind w:firstLine="56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0244B4">
        <w:rPr>
          <w:rFonts w:ascii="仿宋_GB2312" w:eastAsia="仿宋_GB2312" w:hAnsi="Calibri" w:cs="Times New Roman" w:hint="eastAsia"/>
          <w:sz w:val="32"/>
          <w:szCs w:val="32"/>
        </w:rPr>
        <w:t>3．PVC管材的抗冲击性，也可用简单的办法做宏观的大致的判断。可选择室温接近20℃的环境，将锯成200mm长的管段（对110mm管），用铁锤猛击，好的管材，用人力很难一次击破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0244B4">
        <w:rPr>
          <w:rFonts w:ascii="仿宋_GB2312" w:eastAsia="仿宋_GB2312" w:hAnsi="Calibri" w:cs="Times New Roman" w:hint="eastAsia"/>
          <w:sz w:val="32"/>
          <w:szCs w:val="32"/>
        </w:rPr>
        <w:t>管越粗</w:t>
      </w:r>
      <w:r>
        <w:rPr>
          <w:rFonts w:ascii="仿宋_GB2312" w:eastAsia="仿宋_GB2312" w:hAnsi="Calibri" w:cs="Times New Roman" w:hint="eastAsia"/>
          <w:sz w:val="32"/>
          <w:szCs w:val="32"/>
        </w:rPr>
        <w:t>承力越大</w:t>
      </w:r>
      <w:r w:rsidRPr="000244B4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0244B4" w:rsidRPr="000244B4" w:rsidRDefault="000244B4" w:rsidP="000244B4">
      <w:pPr>
        <w:widowControl/>
        <w:shd w:val="clear" w:color="auto" w:fill="FFFFFF"/>
        <w:spacing w:line="520" w:lineRule="atLeast"/>
        <w:ind w:firstLine="56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0244B4">
        <w:rPr>
          <w:rFonts w:ascii="仿宋_GB2312" w:eastAsia="仿宋_GB2312" w:hAnsi="Calibri" w:cs="Times New Roman" w:hint="eastAsia"/>
          <w:sz w:val="32"/>
          <w:szCs w:val="32"/>
        </w:rPr>
        <w:lastRenderedPageBreak/>
        <w:t>4．要看产品上标识是否齐全，应有型号规格、执行标准、生产厂名称和商标等，并检查标识是否与实际相符，查看企业合格证和权威检测机构的检测报告、检测日期等，不要购买三无产品。</w:t>
      </w:r>
    </w:p>
    <w:p w:rsidR="000244B4" w:rsidRPr="000244B4" w:rsidRDefault="000244B4" w:rsidP="000244B4">
      <w:pPr>
        <w:widowControl/>
        <w:shd w:val="clear" w:color="auto" w:fill="FFFFFF"/>
        <w:spacing w:line="520" w:lineRule="atLeast"/>
        <w:ind w:firstLine="56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0244B4">
        <w:rPr>
          <w:rFonts w:ascii="仿宋_GB2312" w:eastAsia="仿宋_GB2312" w:hAnsi="Calibri" w:cs="Times New Roman" w:hint="eastAsia"/>
          <w:sz w:val="32"/>
          <w:szCs w:val="32"/>
        </w:rPr>
        <w:t>5、应当买同一品牌的管材与管件便于安装。产品安装时，应选择熟悉该产品设计及施工规范的人员进行设计与施工，以免今后有不必要的烦恼。</w:t>
      </w:r>
    </w:p>
    <w:p w:rsidR="000244B4" w:rsidRPr="000244B4" w:rsidRDefault="000244B4" w:rsidP="000244B4">
      <w:pPr>
        <w:widowControl/>
        <w:shd w:val="clear" w:color="auto" w:fill="FFFFFF"/>
        <w:spacing w:line="520" w:lineRule="atLeast"/>
        <w:ind w:firstLine="56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0244B4">
        <w:rPr>
          <w:rFonts w:ascii="仿宋_GB2312" w:eastAsia="仿宋_GB2312" w:hAnsi="Calibri" w:cs="Times New Roman" w:hint="eastAsia"/>
          <w:sz w:val="32"/>
          <w:szCs w:val="32"/>
        </w:rPr>
        <w:t>关于PE给水管</w:t>
      </w:r>
    </w:p>
    <w:p w:rsidR="000244B4" w:rsidRPr="000244B4" w:rsidRDefault="000244B4" w:rsidP="000244B4">
      <w:pPr>
        <w:widowControl/>
        <w:shd w:val="clear" w:color="auto" w:fill="FFFFFF"/>
        <w:spacing w:line="520" w:lineRule="atLeast"/>
        <w:ind w:firstLine="56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0244B4">
        <w:rPr>
          <w:rFonts w:ascii="仿宋_GB2312" w:eastAsia="仿宋_GB2312" w:hAnsi="Calibri" w:cs="Times New Roman" w:hint="eastAsia"/>
          <w:sz w:val="32"/>
          <w:szCs w:val="32"/>
        </w:rPr>
        <w:t>1、聚乙烯管材管件产品内外壁较为光滑，不可有气孔、明显的划伤、杂质、颜色不均或者其他缺陷。</w:t>
      </w:r>
    </w:p>
    <w:p w:rsidR="000244B4" w:rsidRPr="000244B4" w:rsidRDefault="000244B4" w:rsidP="000244B4">
      <w:pPr>
        <w:widowControl/>
        <w:shd w:val="clear" w:color="auto" w:fill="FFFFFF"/>
        <w:spacing w:line="520" w:lineRule="atLeast"/>
        <w:ind w:firstLine="56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0244B4">
        <w:rPr>
          <w:rFonts w:ascii="仿宋_GB2312" w:eastAsia="仿宋_GB2312" w:hAnsi="Calibri" w:cs="Times New Roman" w:hint="eastAsia"/>
          <w:sz w:val="32"/>
          <w:szCs w:val="32"/>
        </w:rPr>
        <w:t>2、部分企业在原料中掺杂大量回收料来生产聚乙烯管材管件产品，其产品可以通过燃烧或存积的水气味进行识别，这类产品往往其卫生性能和物理力学性能均存在缺陷。</w:t>
      </w:r>
    </w:p>
    <w:p w:rsidR="00861644" w:rsidRPr="00CB442D" w:rsidRDefault="000244B4" w:rsidP="000244B4">
      <w:pPr>
        <w:widowControl/>
        <w:shd w:val="clear" w:color="auto" w:fill="FFFFFF"/>
        <w:spacing w:line="520" w:lineRule="atLeas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0244B4">
        <w:rPr>
          <w:rFonts w:ascii="仿宋_GB2312" w:eastAsia="仿宋_GB2312" w:hAnsi="Calibri" w:cs="Times New Roman" w:hint="eastAsia"/>
          <w:sz w:val="32"/>
          <w:szCs w:val="32"/>
        </w:rPr>
        <w:t>3、管材管件产品的壁厚往往是产品质量的重要一环。管道产品的耐温耐压性能既取决于原料纯度，也部分取决于壁厚与温度压力的适配性。壁厚均匀度较差的产品，企业在其生产过程中往往没有足够的在线控制措施，其产品质量存在较大隐患。</w:t>
      </w:r>
    </w:p>
    <w:sectPr w:rsidR="00861644" w:rsidRPr="00CB442D" w:rsidSect="0086164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E6" w:rsidRDefault="002222E6" w:rsidP="00090EFD">
      <w:r>
        <w:separator/>
      </w:r>
    </w:p>
  </w:endnote>
  <w:endnote w:type="continuationSeparator" w:id="0">
    <w:p w:rsidR="002222E6" w:rsidRDefault="002222E6" w:rsidP="0009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6532"/>
      <w:docPartObj>
        <w:docPartGallery w:val="Page Numbers (Bottom of Page)"/>
        <w:docPartUnique/>
      </w:docPartObj>
    </w:sdtPr>
    <w:sdtContent>
      <w:p w:rsidR="002E14A8" w:rsidRDefault="00E52475">
        <w:pPr>
          <w:pStyle w:val="a4"/>
          <w:jc w:val="center"/>
        </w:pPr>
        <w:fldSimple w:instr=" PAGE   \* MERGEFORMAT ">
          <w:r w:rsidR="000244B4" w:rsidRPr="000244B4">
            <w:rPr>
              <w:noProof/>
              <w:lang w:val="zh-CN"/>
            </w:rPr>
            <w:t>1</w:t>
          </w:r>
        </w:fldSimple>
      </w:p>
    </w:sdtContent>
  </w:sdt>
  <w:p w:rsidR="002E14A8" w:rsidRDefault="002E14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E6" w:rsidRDefault="002222E6" w:rsidP="00090EFD">
      <w:r>
        <w:separator/>
      </w:r>
    </w:p>
  </w:footnote>
  <w:footnote w:type="continuationSeparator" w:id="0">
    <w:p w:rsidR="002222E6" w:rsidRDefault="002222E6" w:rsidP="0009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30D"/>
    <w:rsid w:val="00002443"/>
    <w:rsid w:val="00004D3D"/>
    <w:rsid w:val="000244B4"/>
    <w:rsid w:val="00042509"/>
    <w:rsid w:val="000464A8"/>
    <w:rsid w:val="00090EFD"/>
    <w:rsid w:val="000A6427"/>
    <w:rsid w:val="00113771"/>
    <w:rsid w:val="00136C4B"/>
    <w:rsid w:val="001B744B"/>
    <w:rsid w:val="001F38E6"/>
    <w:rsid w:val="00205E46"/>
    <w:rsid w:val="002222E6"/>
    <w:rsid w:val="002D53D5"/>
    <w:rsid w:val="002E14A8"/>
    <w:rsid w:val="00314CAA"/>
    <w:rsid w:val="003B309A"/>
    <w:rsid w:val="003F217B"/>
    <w:rsid w:val="00460715"/>
    <w:rsid w:val="004F79F6"/>
    <w:rsid w:val="00535A2E"/>
    <w:rsid w:val="00572E16"/>
    <w:rsid w:val="005B1491"/>
    <w:rsid w:val="005B3319"/>
    <w:rsid w:val="005E2225"/>
    <w:rsid w:val="005E64B9"/>
    <w:rsid w:val="00612309"/>
    <w:rsid w:val="006127D4"/>
    <w:rsid w:val="006230FA"/>
    <w:rsid w:val="00623F30"/>
    <w:rsid w:val="006B07E2"/>
    <w:rsid w:val="007163D8"/>
    <w:rsid w:val="00734C25"/>
    <w:rsid w:val="007459B0"/>
    <w:rsid w:val="007A7FFE"/>
    <w:rsid w:val="00861644"/>
    <w:rsid w:val="00870321"/>
    <w:rsid w:val="008E65C4"/>
    <w:rsid w:val="008F17A2"/>
    <w:rsid w:val="00902314"/>
    <w:rsid w:val="009C2303"/>
    <w:rsid w:val="009E439D"/>
    <w:rsid w:val="009F2D6D"/>
    <w:rsid w:val="00A073D3"/>
    <w:rsid w:val="00A275FC"/>
    <w:rsid w:val="00A30F3E"/>
    <w:rsid w:val="00A6130D"/>
    <w:rsid w:val="00A85B09"/>
    <w:rsid w:val="00AE03E2"/>
    <w:rsid w:val="00B25FC0"/>
    <w:rsid w:val="00B409EB"/>
    <w:rsid w:val="00C3302C"/>
    <w:rsid w:val="00CB442D"/>
    <w:rsid w:val="00CE63EF"/>
    <w:rsid w:val="00D45E90"/>
    <w:rsid w:val="00D83314"/>
    <w:rsid w:val="00DC096F"/>
    <w:rsid w:val="00DE6731"/>
    <w:rsid w:val="00E3493C"/>
    <w:rsid w:val="00E52475"/>
    <w:rsid w:val="00ED24CF"/>
    <w:rsid w:val="00EF1791"/>
    <w:rsid w:val="00EF27DE"/>
    <w:rsid w:val="00F319C6"/>
    <w:rsid w:val="00F771D0"/>
    <w:rsid w:val="00FD6CC5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298</Words>
  <Characters>1702</Characters>
  <Application>Microsoft Office Word</Application>
  <DocSecurity>0</DocSecurity>
  <Lines>14</Lines>
  <Paragraphs>3</Paragraphs>
  <ScaleCrop>false</ScaleCrop>
  <Company>china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徐艳洋</cp:lastModifiedBy>
  <cp:revision>2</cp:revision>
  <cp:lastPrinted>2021-04-28T00:42:00Z</cp:lastPrinted>
  <dcterms:created xsi:type="dcterms:W3CDTF">2023-11-16T12:46:00Z</dcterms:created>
  <dcterms:modified xsi:type="dcterms:W3CDTF">2023-11-16T12:46:00Z</dcterms:modified>
</cp:coreProperties>
</file>