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0D" w:rsidRDefault="00A6130D" w:rsidP="00A6130D"/>
    <w:p w:rsidR="00A6130D" w:rsidRPr="00A6130D" w:rsidRDefault="00A6130D" w:rsidP="00A6130D">
      <w:pPr>
        <w:jc w:val="center"/>
        <w:rPr>
          <w:rFonts w:ascii="方正小标宋简体" w:eastAsia="方正小标宋简体"/>
          <w:sz w:val="36"/>
          <w:szCs w:val="36"/>
        </w:rPr>
      </w:pPr>
      <w:r w:rsidRPr="00A6130D">
        <w:rPr>
          <w:rFonts w:ascii="方正小标宋简体" w:eastAsia="方正小标宋简体" w:hint="eastAsia"/>
          <w:sz w:val="36"/>
          <w:szCs w:val="36"/>
        </w:rPr>
        <w:t>宁德市市场监督管理局</w:t>
      </w:r>
    </w:p>
    <w:p w:rsidR="00A6130D" w:rsidRPr="00A6130D" w:rsidRDefault="00A6130D" w:rsidP="00A6130D">
      <w:pPr>
        <w:jc w:val="center"/>
        <w:rPr>
          <w:rFonts w:ascii="方正小标宋简体" w:eastAsia="方正小标宋简体"/>
          <w:sz w:val="36"/>
          <w:szCs w:val="36"/>
        </w:rPr>
      </w:pPr>
      <w:r w:rsidRPr="00A6130D">
        <w:rPr>
          <w:rFonts w:ascii="方正小标宋简体" w:eastAsia="方正小标宋简体" w:hint="eastAsia"/>
          <w:sz w:val="36"/>
          <w:szCs w:val="36"/>
        </w:rPr>
        <w:t>工业产品质量市级监督抽查质量公告</w:t>
      </w:r>
    </w:p>
    <w:p w:rsidR="00A6130D" w:rsidRPr="00A6130D" w:rsidRDefault="00A6130D" w:rsidP="00A6130D">
      <w:pPr>
        <w:jc w:val="center"/>
        <w:rPr>
          <w:rFonts w:ascii="方正小标宋简体" w:eastAsia="方正小标宋简体"/>
          <w:sz w:val="36"/>
          <w:szCs w:val="36"/>
        </w:rPr>
      </w:pPr>
      <w:r w:rsidRPr="00A6130D">
        <w:rPr>
          <w:rFonts w:ascii="方正小标宋简体" w:eastAsia="方正小标宋简体" w:hint="eastAsia"/>
          <w:sz w:val="36"/>
          <w:szCs w:val="36"/>
        </w:rPr>
        <w:t>（</w:t>
      </w:r>
      <w:r w:rsidR="000A6494">
        <w:rPr>
          <w:rFonts w:ascii="方正小标宋简体" w:eastAsia="方正小标宋简体" w:hint="eastAsia"/>
          <w:sz w:val="36"/>
          <w:szCs w:val="36"/>
        </w:rPr>
        <w:t>202</w:t>
      </w:r>
      <w:r w:rsidR="00AA7462">
        <w:rPr>
          <w:rFonts w:ascii="方正小标宋简体" w:eastAsia="方正小标宋简体" w:hint="eastAsia"/>
          <w:sz w:val="36"/>
          <w:szCs w:val="36"/>
        </w:rPr>
        <w:t>3</w:t>
      </w:r>
      <w:r w:rsidRPr="00A6130D">
        <w:rPr>
          <w:rFonts w:ascii="方正小标宋简体" w:eastAsia="方正小标宋简体" w:hint="eastAsia"/>
          <w:sz w:val="36"/>
          <w:szCs w:val="36"/>
        </w:rPr>
        <w:t>年第</w:t>
      </w:r>
      <w:r w:rsidR="00555368">
        <w:rPr>
          <w:rFonts w:ascii="方正小标宋简体" w:eastAsia="方正小标宋简体" w:hint="eastAsia"/>
          <w:sz w:val="36"/>
          <w:szCs w:val="36"/>
        </w:rPr>
        <w:t>4</w:t>
      </w:r>
      <w:r w:rsidRPr="00A6130D">
        <w:rPr>
          <w:rFonts w:ascii="方正小标宋简体" w:eastAsia="方正小标宋简体" w:hint="eastAsia"/>
          <w:sz w:val="36"/>
          <w:szCs w:val="36"/>
        </w:rPr>
        <w:t>期）</w:t>
      </w:r>
    </w:p>
    <w:p w:rsidR="00A6130D" w:rsidRDefault="00A6130D" w:rsidP="00A6130D"/>
    <w:p w:rsidR="00A6130D" w:rsidRPr="00A6130D" w:rsidRDefault="00A6130D" w:rsidP="00A6130D">
      <w:pPr>
        <w:rPr>
          <w:rFonts w:ascii="仿宋_GB2312" w:eastAsia="仿宋_GB2312"/>
          <w:sz w:val="32"/>
          <w:szCs w:val="32"/>
        </w:rPr>
      </w:pPr>
    </w:p>
    <w:p w:rsidR="00F64F78" w:rsidRPr="00444299" w:rsidRDefault="00F64F78" w:rsidP="00F64F7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6130D">
        <w:rPr>
          <w:rFonts w:ascii="仿宋_GB2312" w:eastAsia="仿宋_GB2312" w:hint="eastAsia"/>
          <w:sz w:val="32"/>
          <w:szCs w:val="32"/>
        </w:rPr>
        <w:t>近期，依据《中华人民共和国产品质量法》，宁德市市场监督管理局组织对</w:t>
      </w:r>
      <w:r>
        <w:rPr>
          <w:rFonts w:ascii="仿宋_GB2312" w:eastAsia="仿宋_GB2312" w:hint="eastAsia"/>
          <w:sz w:val="32"/>
          <w:szCs w:val="32"/>
        </w:rPr>
        <w:t>机制砂</w:t>
      </w:r>
      <w:r w:rsidRPr="00A6130D">
        <w:rPr>
          <w:rFonts w:ascii="仿宋_GB2312" w:eastAsia="仿宋_GB2312" w:hint="eastAsia"/>
          <w:sz w:val="32"/>
          <w:szCs w:val="32"/>
        </w:rPr>
        <w:t>开展产品质量市级监督抽查，</w:t>
      </w:r>
      <w:r w:rsidRPr="00444299">
        <w:rPr>
          <w:rFonts w:ascii="仿宋_GB2312" w:eastAsia="仿宋_GB2312" w:hint="eastAsia"/>
          <w:sz w:val="32"/>
          <w:szCs w:val="32"/>
        </w:rPr>
        <w:t>共抽查</w:t>
      </w:r>
      <w:r>
        <w:rPr>
          <w:rFonts w:ascii="仿宋_GB2312" w:eastAsia="仿宋_GB2312" w:hint="eastAsia"/>
          <w:sz w:val="32"/>
          <w:szCs w:val="32"/>
        </w:rPr>
        <w:t>12</w:t>
      </w:r>
      <w:r w:rsidRPr="00444299">
        <w:rPr>
          <w:rFonts w:ascii="仿宋_GB2312" w:eastAsia="仿宋_GB2312" w:hint="eastAsia"/>
          <w:sz w:val="32"/>
          <w:szCs w:val="32"/>
        </w:rPr>
        <w:t>家企业</w:t>
      </w:r>
      <w:r>
        <w:rPr>
          <w:rFonts w:ascii="仿宋_GB2312" w:eastAsia="仿宋_GB2312" w:hint="eastAsia"/>
          <w:sz w:val="32"/>
          <w:szCs w:val="32"/>
        </w:rPr>
        <w:t>12</w:t>
      </w:r>
      <w:r w:rsidRPr="00444299">
        <w:rPr>
          <w:rFonts w:ascii="仿宋_GB2312" w:eastAsia="仿宋_GB2312" w:hint="eastAsia"/>
          <w:sz w:val="32"/>
          <w:szCs w:val="32"/>
        </w:rPr>
        <w:t>批次产品，未发现不合格。</w:t>
      </w:r>
    </w:p>
    <w:p w:rsidR="00F64F78" w:rsidRDefault="00F64F78" w:rsidP="00F64F7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44299">
        <w:rPr>
          <w:rFonts w:ascii="仿宋_GB2312" w:eastAsia="仿宋_GB2312" w:hint="eastAsia"/>
          <w:sz w:val="32"/>
          <w:szCs w:val="32"/>
        </w:rPr>
        <w:t>本次抽查依据</w:t>
      </w:r>
      <w:r w:rsidRPr="0095444B">
        <w:rPr>
          <w:rFonts w:ascii="仿宋_GB2312" w:eastAsia="仿宋_GB2312" w:hint="eastAsia"/>
          <w:sz w:val="32"/>
          <w:szCs w:val="32"/>
        </w:rPr>
        <w:t>GB/T 14684-2022</w:t>
      </w:r>
      <w:r>
        <w:rPr>
          <w:rFonts w:ascii="仿宋_GB2312" w:eastAsia="仿宋_GB2312" w:hint="eastAsia"/>
          <w:sz w:val="32"/>
          <w:szCs w:val="32"/>
        </w:rPr>
        <w:t>《</w:t>
      </w:r>
      <w:r w:rsidRPr="0095444B">
        <w:rPr>
          <w:rFonts w:ascii="仿宋_GB2312" w:eastAsia="仿宋_GB2312" w:hint="eastAsia"/>
          <w:sz w:val="32"/>
          <w:szCs w:val="32"/>
        </w:rPr>
        <w:t>建设用砂</w:t>
      </w:r>
      <w:r>
        <w:rPr>
          <w:rFonts w:ascii="仿宋_GB2312" w:eastAsia="仿宋_GB2312" w:hint="eastAsia"/>
          <w:sz w:val="32"/>
          <w:szCs w:val="32"/>
        </w:rPr>
        <w:t>》</w:t>
      </w:r>
      <w:r w:rsidRPr="00C36306">
        <w:rPr>
          <w:rFonts w:ascii="仿宋_GB2312" w:eastAsia="仿宋_GB2312" w:hint="eastAsia"/>
          <w:sz w:val="32"/>
          <w:szCs w:val="32"/>
        </w:rPr>
        <w:t>标准的要求，对</w:t>
      </w:r>
      <w:r w:rsidRPr="0095444B">
        <w:rPr>
          <w:rFonts w:ascii="仿宋_GB2312" w:eastAsia="仿宋_GB2312" w:hint="eastAsia"/>
          <w:sz w:val="32"/>
          <w:szCs w:val="32"/>
        </w:rPr>
        <w:t>石粉含量</w:t>
      </w:r>
      <w:r w:rsidRPr="00C36306">
        <w:rPr>
          <w:rFonts w:ascii="仿宋_GB2312" w:eastAsia="仿宋_GB2312" w:hint="eastAsia"/>
          <w:sz w:val="32"/>
          <w:szCs w:val="32"/>
        </w:rPr>
        <w:t>、</w:t>
      </w:r>
      <w:r w:rsidRPr="0095444B">
        <w:rPr>
          <w:rFonts w:ascii="仿宋_GB2312" w:eastAsia="仿宋_GB2312" w:hint="eastAsia"/>
          <w:sz w:val="32"/>
          <w:szCs w:val="32"/>
        </w:rPr>
        <w:t>泥块含量</w:t>
      </w:r>
      <w:r w:rsidRPr="00C36306">
        <w:rPr>
          <w:rFonts w:ascii="仿宋_GB2312" w:eastAsia="仿宋_GB2312" w:hint="eastAsia"/>
          <w:sz w:val="32"/>
          <w:szCs w:val="32"/>
        </w:rPr>
        <w:t>、</w:t>
      </w:r>
      <w:r w:rsidRPr="0095444B">
        <w:rPr>
          <w:rFonts w:ascii="仿宋_GB2312" w:eastAsia="仿宋_GB2312" w:hint="eastAsia"/>
          <w:sz w:val="32"/>
          <w:szCs w:val="32"/>
        </w:rPr>
        <w:t>云母含量</w:t>
      </w:r>
      <w:r w:rsidRPr="00C36306">
        <w:rPr>
          <w:rFonts w:ascii="仿宋_GB2312" w:eastAsia="仿宋_GB2312" w:hint="eastAsia"/>
          <w:sz w:val="32"/>
          <w:szCs w:val="32"/>
        </w:rPr>
        <w:t>、</w:t>
      </w:r>
      <w:r w:rsidRPr="0095444B">
        <w:rPr>
          <w:rFonts w:ascii="仿宋_GB2312" w:eastAsia="仿宋_GB2312" w:hint="eastAsia"/>
          <w:sz w:val="32"/>
          <w:szCs w:val="32"/>
        </w:rPr>
        <w:t>有机物含量</w:t>
      </w:r>
      <w:r w:rsidRPr="00C36306">
        <w:rPr>
          <w:rFonts w:ascii="仿宋_GB2312" w:eastAsia="仿宋_GB2312" w:hint="eastAsia"/>
          <w:sz w:val="32"/>
          <w:szCs w:val="32"/>
        </w:rPr>
        <w:t>、</w:t>
      </w:r>
      <w:r w:rsidRPr="0095444B">
        <w:rPr>
          <w:rFonts w:ascii="仿宋_GB2312" w:eastAsia="仿宋_GB2312" w:hint="eastAsia"/>
          <w:sz w:val="32"/>
          <w:szCs w:val="32"/>
        </w:rPr>
        <w:t>硫化物与硫酸含量</w:t>
      </w:r>
      <w:r w:rsidRPr="00C36306">
        <w:rPr>
          <w:rFonts w:ascii="仿宋_GB2312" w:eastAsia="仿宋_GB2312" w:hint="eastAsia"/>
          <w:sz w:val="32"/>
          <w:szCs w:val="32"/>
        </w:rPr>
        <w:t>、</w:t>
      </w:r>
      <w:r w:rsidRPr="0095444B">
        <w:rPr>
          <w:rFonts w:ascii="仿宋_GB2312" w:eastAsia="仿宋_GB2312" w:hint="eastAsia"/>
          <w:sz w:val="32"/>
          <w:szCs w:val="32"/>
        </w:rPr>
        <w:t>氯化物含量</w:t>
      </w:r>
      <w:r>
        <w:rPr>
          <w:rFonts w:ascii="仿宋_GB2312" w:eastAsia="仿宋_GB2312" w:hint="eastAsia"/>
          <w:sz w:val="32"/>
          <w:szCs w:val="32"/>
        </w:rPr>
        <w:t>、</w:t>
      </w:r>
      <w:r w:rsidRPr="0095444B">
        <w:rPr>
          <w:rFonts w:ascii="仿宋_GB2312" w:eastAsia="仿宋_GB2312" w:hint="eastAsia"/>
          <w:sz w:val="32"/>
          <w:szCs w:val="32"/>
        </w:rPr>
        <w:t>表观密度</w:t>
      </w:r>
      <w:r w:rsidRPr="00C36306">
        <w:rPr>
          <w:rFonts w:ascii="仿宋_GB2312" w:eastAsia="仿宋_GB2312" w:hint="eastAsia"/>
          <w:sz w:val="32"/>
          <w:szCs w:val="32"/>
        </w:rPr>
        <w:t>等项目进行检验。</w:t>
      </w:r>
    </w:p>
    <w:p w:rsidR="00F64F78" w:rsidRDefault="00F64F78" w:rsidP="00444299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64F78" w:rsidRDefault="00F64F78" w:rsidP="00444299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64F78" w:rsidRDefault="00F64F78" w:rsidP="00444299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64F78" w:rsidRPr="00F64F78" w:rsidRDefault="00F64F78" w:rsidP="00444299">
      <w:pPr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horzAnchor="margin" w:tblpXSpec="center" w:tblpY="432"/>
        <w:tblW w:w="11900" w:type="dxa"/>
        <w:tblLook w:val="04A0"/>
      </w:tblPr>
      <w:tblGrid>
        <w:gridCol w:w="520"/>
        <w:gridCol w:w="1880"/>
        <w:gridCol w:w="1020"/>
        <w:gridCol w:w="1180"/>
        <w:gridCol w:w="1440"/>
        <w:gridCol w:w="1080"/>
        <w:gridCol w:w="1800"/>
        <w:gridCol w:w="680"/>
        <w:gridCol w:w="780"/>
        <w:gridCol w:w="880"/>
        <w:gridCol w:w="640"/>
      </w:tblGrid>
      <w:tr w:rsidR="00555368" w:rsidRPr="00555368" w:rsidTr="00555368">
        <w:trPr>
          <w:trHeight w:val="600"/>
        </w:trPr>
        <w:tc>
          <w:tcPr>
            <w:tcW w:w="11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68" w:rsidRDefault="00555368" w:rsidP="00555368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36"/>
                <w:szCs w:val="36"/>
              </w:rPr>
            </w:pPr>
            <w:r w:rsidRPr="00555368">
              <w:rPr>
                <w:rFonts w:ascii="宋体" w:eastAsia="宋体" w:hAnsi="宋体" w:cs="Tahoma" w:hint="eastAsia"/>
                <w:b/>
                <w:bCs/>
                <w:kern w:val="0"/>
                <w:sz w:val="36"/>
                <w:szCs w:val="36"/>
              </w:rPr>
              <w:lastRenderedPageBreak/>
              <w:t>宁德市机制砂产品质量市级监督抽查结果</w:t>
            </w:r>
          </w:p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36"/>
                <w:szCs w:val="36"/>
              </w:rPr>
            </w:pPr>
          </w:p>
        </w:tc>
      </w:tr>
      <w:tr w:rsidR="00555368" w:rsidRPr="00555368" w:rsidTr="00555368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黑体" w:eastAsia="黑体" w:hAnsi="黑体" w:cs="Tahoma"/>
                <w:b/>
                <w:bCs/>
                <w:kern w:val="0"/>
                <w:sz w:val="24"/>
                <w:szCs w:val="24"/>
              </w:rPr>
            </w:pPr>
            <w:r w:rsidRPr="00555368">
              <w:rPr>
                <w:rFonts w:ascii="黑体" w:eastAsia="黑体" w:hAnsi="黑体" w:cs="Tahoma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55536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受检单位名称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55536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55536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55536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生产日期/批号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55536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抽样区域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55536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生产厂家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55536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抽样领域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55536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抽检结果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55536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不合格项目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55536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检验机构</w:t>
            </w:r>
          </w:p>
        </w:tc>
      </w:tr>
      <w:tr w:rsidR="00555368" w:rsidRPr="00555368" w:rsidTr="00555368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宁德市建周建材有限公司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机制砂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Ⅲ类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2023.06.29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周宁县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宁德市建周建材有限公司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生产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宁德市产品质量检验所</w:t>
            </w:r>
          </w:p>
        </w:tc>
      </w:tr>
      <w:tr w:rsidR="00555368" w:rsidRPr="00555368" w:rsidTr="00555368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福安市垚磊工贸有限公司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机制砂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Ⅲ类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2023.06.28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福安市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福安市垚磊工贸有限公司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生产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368" w:rsidRPr="00555368" w:rsidRDefault="00555368" w:rsidP="00555368">
            <w:pPr>
              <w:widowControl/>
              <w:jc w:val="left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</w:p>
        </w:tc>
      </w:tr>
      <w:tr w:rsidR="00555368" w:rsidRPr="00555368" w:rsidTr="00555368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福安市巽源矿业有限公司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机制砂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Ⅲ类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2023.06.29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福安市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福安市巽源矿业有限公司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生产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368" w:rsidRPr="00555368" w:rsidRDefault="00555368" w:rsidP="00555368">
            <w:pPr>
              <w:widowControl/>
              <w:jc w:val="left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</w:p>
        </w:tc>
      </w:tr>
      <w:tr w:rsidR="00555368" w:rsidRPr="00555368" w:rsidTr="00555368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福安市骏达能源开发有限公司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机制砂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Ⅲ类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2023.06.29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福安市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福安市骏达能源开发有限公司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生产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368" w:rsidRPr="00555368" w:rsidRDefault="00555368" w:rsidP="00555368">
            <w:pPr>
              <w:widowControl/>
              <w:jc w:val="left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</w:p>
        </w:tc>
      </w:tr>
      <w:tr w:rsidR="00555368" w:rsidRPr="00555368" w:rsidTr="00555368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宁德市宏石矿业有限公司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机制砂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Ⅲ类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2023.06.27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东侨开发区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宁德市宏石矿业有限公司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生产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368" w:rsidRPr="00555368" w:rsidRDefault="00555368" w:rsidP="00555368">
            <w:pPr>
              <w:widowControl/>
              <w:jc w:val="left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</w:p>
        </w:tc>
      </w:tr>
      <w:tr w:rsidR="00555368" w:rsidRPr="00555368" w:rsidTr="00555368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宁德市隽和实业有限公司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机制砂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Ⅲ类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2023.06.27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霞浦县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宁德市隽和实业有限公司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生产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368" w:rsidRPr="00555368" w:rsidRDefault="00555368" w:rsidP="00555368">
            <w:pPr>
              <w:widowControl/>
              <w:jc w:val="left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</w:p>
        </w:tc>
      </w:tr>
      <w:tr w:rsidR="00555368" w:rsidRPr="00555368" w:rsidTr="00555368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福建祥凤矿业有限公司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机制砂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Ⅰ类 中砂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2023.06.27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柘荣县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福建祥凤矿业有限公司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生产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368" w:rsidRPr="00555368" w:rsidRDefault="00555368" w:rsidP="00555368">
            <w:pPr>
              <w:widowControl/>
              <w:jc w:val="left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</w:p>
        </w:tc>
      </w:tr>
      <w:tr w:rsidR="00555368" w:rsidRPr="00555368" w:rsidTr="00555368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宁德市宝鼎矿业有限公司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机制砂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Ⅰ类 中砂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2023.06.27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柘荣县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宁德市宝鼎矿业有限公司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生产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368" w:rsidRPr="00555368" w:rsidRDefault="00555368" w:rsidP="00555368">
            <w:pPr>
              <w:widowControl/>
              <w:jc w:val="left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</w:p>
        </w:tc>
      </w:tr>
      <w:tr w:rsidR="00555368" w:rsidRPr="00555368" w:rsidTr="00555368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福建省珍湖矿业股份有限公司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机制砂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Ⅰ类 细砂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2023.06.27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柘荣县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福建省珍湖矿业股份有限公司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生产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368" w:rsidRPr="00555368" w:rsidRDefault="00555368" w:rsidP="00555368">
            <w:pPr>
              <w:widowControl/>
              <w:jc w:val="left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</w:p>
        </w:tc>
      </w:tr>
      <w:tr w:rsidR="00555368" w:rsidRPr="00555368" w:rsidTr="00555368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福建联德企业有限公司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机制砂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Ⅱ类细砂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2023.06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蕉城区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福建联德企业有限公司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生产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368" w:rsidRPr="00555368" w:rsidRDefault="00555368" w:rsidP="00555368">
            <w:pPr>
              <w:widowControl/>
              <w:jc w:val="left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</w:p>
        </w:tc>
      </w:tr>
      <w:tr w:rsidR="00555368" w:rsidRPr="00555368" w:rsidTr="00555368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宁德市正巽实业有限公司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机制砂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Ⅱ类中砂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2023.06.08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东侨开发区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宁德市正巽实业有限公司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生产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368" w:rsidRPr="00555368" w:rsidRDefault="00555368" w:rsidP="00555368">
            <w:pPr>
              <w:widowControl/>
              <w:jc w:val="left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</w:p>
        </w:tc>
      </w:tr>
      <w:tr w:rsidR="00555368" w:rsidRPr="00555368" w:rsidTr="00555368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福建国泰港口发展有限公司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机制砂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Ⅱ类细砂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2023.06.07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蕉城区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福建国泰港口发展有限公司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生产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68" w:rsidRPr="00555368" w:rsidRDefault="00555368" w:rsidP="00555368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555368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368" w:rsidRPr="00555368" w:rsidRDefault="00555368" w:rsidP="00555368">
            <w:pPr>
              <w:widowControl/>
              <w:jc w:val="left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</w:p>
        </w:tc>
      </w:tr>
    </w:tbl>
    <w:p w:rsidR="000513D9" w:rsidRDefault="000513D9" w:rsidP="00A6130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55368" w:rsidRDefault="00555368" w:rsidP="00C13B56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555368" w:rsidRDefault="00555368" w:rsidP="00C13B56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555368" w:rsidRDefault="00555368" w:rsidP="00C13B56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555368" w:rsidRDefault="00555368" w:rsidP="00C13B56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555368" w:rsidRDefault="00555368" w:rsidP="00C13B56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555368" w:rsidRDefault="00555368" w:rsidP="00C13B56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555368" w:rsidRDefault="00555368" w:rsidP="00C13B56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555368" w:rsidRDefault="00555368" w:rsidP="00C13B56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555368" w:rsidRDefault="00555368" w:rsidP="00C13B56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555368" w:rsidRDefault="00555368" w:rsidP="00C13B56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555368" w:rsidRDefault="00555368" w:rsidP="00C13B56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555368" w:rsidRDefault="00555368" w:rsidP="00C13B56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535A2E" w:rsidRPr="00535A2E" w:rsidRDefault="00555368" w:rsidP="00C13B56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机制砂</w:t>
      </w:r>
      <w:r w:rsidR="00425833">
        <w:rPr>
          <w:rFonts w:ascii="方正小标宋简体" w:eastAsia="方正小标宋简体" w:hint="eastAsia"/>
          <w:sz w:val="36"/>
          <w:szCs w:val="36"/>
        </w:rPr>
        <w:t>消费</w:t>
      </w:r>
      <w:r w:rsidR="00535A2E" w:rsidRPr="00535A2E">
        <w:rPr>
          <w:rFonts w:ascii="方正小标宋简体" w:eastAsia="方正小标宋简体" w:hint="eastAsia"/>
          <w:sz w:val="36"/>
          <w:szCs w:val="36"/>
        </w:rPr>
        <w:t>小</w:t>
      </w:r>
      <w:r w:rsidR="00425833">
        <w:rPr>
          <w:rFonts w:ascii="方正小标宋简体" w:eastAsia="方正小标宋简体" w:hint="eastAsia"/>
          <w:sz w:val="36"/>
          <w:szCs w:val="36"/>
        </w:rPr>
        <w:t>指南</w:t>
      </w:r>
    </w:p>
    <w:p w:rsidR="00535A2E" w:rsidRDefault="00535A2E" w:rsidP="00535A2E">
      <w:pPr>
        <w:widowControl/>
        <w:shd w:val="clear" w:color="auto" w:fill="FFFFFF"/>
        <w:spacing w:line="52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555368" w:rsidRPr="00555368" w:rsidRDefault="00555368" w:rsidP="00555368">
      <w:pPr>
        <w:spacing w:line="560" w:lineRule="exact"/>
        <w:ind w:firstLineChars="200" w:firstLine="640"/>
        <w:rPr>
          <w:rFonts w:ascii="仿宋_GB2312" w:eastAsia="仿宋_GB2312" w:hAnsi="宋体" w:cs="Times New Roman" w:hint="eastAsia"/>
          <w:color w:val="000000"/>
          <w:sz w:val="32"/>
          <w:szCs w:val="32"/>
        </w:rPr>
      </w:pPr>
      <w:r w:rsidRPr="00555368">
        <w:rPr>
          <w:rFonts w:ascii="仿宋_GB2312" w:eastAsia="仿宋_GB2312" w:hAnsi="宋体" w:cs="Times New Roman" w:hint="eastAsia"/>
          <w:color w:val="000000"/>
          <w:sz w:val="32"/>
          <w:szCs w:val="32"/>
        </w:rPr>
        <w:t>机制砂是指通过制砂机和其它附属设备加工而成的砂子，是由机械破碎、筛分制成的，粒径小于4.75mm的岩石颗粒，不包括软质岩、风化岩石的颗粒。分为水洗制砂、碎石制砂、机制山砂等。购买和使用建议：</w:t>
      </w:r>
    </w:p>
    <w:p w:rsidR="00555368" w:rsidRPr="00555368" w:rsidRDefault="00555368" w:rsidP="00555368">
      <w:pPr>
        <w:spacing w:line="560" w:lineRule="exact"/>
        <w:ind w:firstLineChars="200" w:firstLine="640"/>
        <w:rPr>
          <w:rFonts w:ascii="仿宋_GB2312" w:eastAsia="仿宋_GB2312" w:hAnsi="宋体" w:cs="Times New Roman" w:hint="eastAsia"/>
          <w:color w:val="000000"/>
          <w:sz w:val="32"/>
          <w:szCs w:val="32"/>
        </w:rPr>
      </w:pPr>
      <w:r w:rsidRPr="00555368">
        <w:rPr>
          <w:rFonts w:ascii="仿宋_GB2312" w:eastAsia="仿宋_GB2312" w:hAnsi="宋体" w:cs="Times New Roman" w:hint="eastAsia"/>
          <w:color w:val="000000"/>
          <w:sz w:val="32"/>
          <w:szCs w:val="32"/>
        </w:rPr>
        <w:t>首先确定所需要的机制砂的用途。机制砂可以在建筑、建造、路基、路面等各种领域使用，确切的用途将有助于确定所需的机制砂的规格和特性，包括颗粒大小、形状、强度等方面。</w:t>
      </w:r>
    </w:p>
    <w:p w:rsidR="00861644" w:rsidRPr="00535A2E" w:rsidRDefault="00555368" w:rsidP="0055536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5368">
        <w:rPr>
          <w:rFonts w:ascii="仿宋_GB2312" w:eastAsia="仿宋_GB2312" w:hAnsi="宋体" w:cs="Times New Roman" w:hint="eastAsia"/>
          <w:color w:val="000000"/>
          <w:sz w:val="32"/>
          <w:szCs w:val="32"/>
        </w:rPr>
        <w:t>其次确保质量检验过关。在购买机制砂前，要求供应商提供相关的质量认证或检验报告。确保所购买的机制砂符合质量标准和规格要求。</w:t>
      </w:r>
    </w:p>
    <w:sectPr w:rsidR="00861644" w:rsidRPr="00535A2E" w:rsidSect="00861644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126" w:rsidRDefault="00E77126" w:rsidP="00090EFD">
      <w:r>
        <w:separator/>
      </w:r>
    </w:p>
  </w:endnote>
  <w:endnote w:type="continuationSeparator" w:id="0">
    <w:p w:rsidR="00E77126" w:rsidRDefault="00E77126" w:rsidP="0009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38858"/>
      <w:docPartObj>
        <w:docPartGallery w:val="Page Numbers (Bottom of Page)"/>
        <w:docPartUnique/>
      </w:docPartObj>
    </w:sdtPr>
    <w:sdtContent>
      <w:p w:rsidR="000F631F" w:rsidRDefault="00253FBA">
        <w:pPr>
          <w:pStyle w:val="a4"/>
          <w:jc w:val="center"/>
        </w:pPr>
        <w:fldSimple w:instr=" PAGE   \* MERGEFORMAT ">
          <w:r w:rsidR="00555368" w:rsidRPr="00555368">
            <w:rPr>
              <w:noProof/>
              <w:lang w:val="zh-CN"/>
            </w:rPr>
            <w:t>1</w:t>
          </w:r>
        </w:fldSimple>
      </w:p>
    </w:sdtContent>
  </w:sdt>
  <w:p w:rsidR="000F631F" w:rsidRDefault="000F63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126" w:rsidRDefault="00E77126" w:rsidP="00090EFD">
      <w:r>
        <w:separator/>
      </w:r>
    </w:p>
  </w:footnote>
  <w:footnote w:type="continuationSeparator" w:id="0">
    <w:p w:rsidR="00E77126" w:rsidRDefault="00E77126" w:rsidP="00090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30D"/>
    <w:rsid w:val="00002443"/>
    <w:rsid w:val="00021A96"/>
    <w:rsid w:val="000464A8"/>
    <w:rsid w:val="000513D9"/>
    <w:rsid w:val="00090EFD"/>
    <w:rsid w:val="00095FCD"/>
    <w:rsid w:val="00097772"/>
    <w:rsid w:val="000A6494"/>
    <w:rsid w:val="000F631F"/>
    <w:rsid w:val="00113771"/>
    <w:rsid w:val="00120B77"/>
    <w:rsid w:val="00162A2E"/>
    <w:rsid w:val="001A4367"/>
    <w:rsid w:val="001B7070"/>
    <w:rsid w:val="001F0223"/>
    <w:rsid w:val="00205E46"/>
    <w:rsid w:val="00251820"/>
    <w:rsid w:val="00253FBA"/>
    <w:rsid w:val="00274632"/>
    <w:rsid w:val="00281620"/>
    <w:rsid w:val="0028732A"/>
    <w:rsid w:val="00314CAA"/>
    <w:rsid w:val="003359F3"/>
    <w:rsid w:val="0037309B"/>
    <w:rsid w:val="003802A2"/>
    <w:rsid w:val="003A0CDA"/>
    <w:rsid w:val="003A52A0"/>
    <w:rsid w:val="003C6D3A"/>
    <w:rsid w:val="00425833"/>
    <w:rsid w:val="00444299"/>
    <w:rsid w:val="00445DCB"/>
    <w:rsid w:val="00464F4C"/>
    <w:rsid w:val="004D3942"/>
    <w:rsid w:val="00535A2E"/>
    <w:rsid w:val="00555368"/>
    <w:rsid w:val="005B1491"/>
    <w:rsid w:val="005E2225"/>
    <w:rsid w:val="006127D4"/>
    <w:rsid w:val="00623F30"/>
    <w:rsid w:val="0062486E"/>
    <w:rsid w:val="006A46C8"/>
    <w:rsid w:val="006C09F0"/>
    <w:rsid w:val="006E639E"/>
    <w:rsid w:val="00726724"/>
    <w:rsid w:val="00744912"/>
    <w:rsid w:val="00745AA3"/>
    <w:rsid w:val="0077628A"/>
    <w:rsid w:val="00784459"/>
    <w:rsid w:val="007A7BD2"/>
    <w:rsid w:val="007B7400"/>
    <w:rsid w:val="00800E9D"/>
    <w:rsid w:val="0080273F"/>
    <w:rsid w:val="00833B35"/>
    <w:rsid w:val="008437A7"/>
    <w:rsid w:val="00861644"/>
    <w:rsid w:val="008B57D3"/>
    <w:rsid w:val="008F17A2"/>
    <w:rsid w:val="00902314"/>
    <w:rsid w:val="00955B84"/>
    <w:rsid w:val="009A7AD8"/>
    <w:rsid w:val="009C2303"/>
    <w:rsid w:val="00A073D3"/>
    <w:rsid w:val="00A6130D"/>
    <w:rsid w:val="00A61E3C"/>
    <w:rsid w:val="00A711BB"/>
    <w:rsid w:val="00A91D60"/>
    <w:rsid w:val="00AA7462"/>
    <w:rsid w:val="00AA79D1"/>
    <w:rsid w:val="00AE03E2"/>
    <w:rsid w:val="00B01AAA"/>
    <w:rsid w:val="00B20710"/>
    <w:rsid w:val="00B20E51"/>
    <w:rsid w:val="00B549D9"/>
    <w:rsid w:val="00BD1A93"/>
    <w:rsid w:val="00BD5A0C"/>
    <w:rsid w:val="00C13B56"/>
    <w:rsid w:val="00C36306"/>
    <w:rsid w:val="00C844BF"/>
    <w:rsid w:val="00CE63EF"/>
    <w:rsid w:val="00D135A5"/>
    <w:rsid w:val="00DA743F"/>
    <w:rsid w:val="00DE505E"/>
    <w:rsid w:val="00E23EFB"/>
    <w:rsid w:val="00E3493C"/>
    <w:rsid w:val="00E457EA"/>
    <w:rsid w:val="00E47B6F"/>
    <w:rsid w:val="00E77126"/>
    <w:rsid w:val="00EB457F"/>
    <w:rsid w:val="00EB69E3"/>
    <w:rsid w:val="00ED24CF"/>
    <w:rsid w:val="00ED5739"/>
    <w:rsid w:val="00F24C01"/>
    <w:rsid w:val="00F64F78"/>
    <w:rsid w:val="00FF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0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0E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E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190</Words>
  <Characters>1084</Characters>
  <Application>Microsoft Office Word</Application>
  <DocSecurity>0</DocSecurity>
  <Lines>9</Lines>
  <Paragraphs>2</Paragraphs>
  <ScaleCrop>false</ScaleCrop>
  <Company>china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徐艳洋</cp:lastModifiedBy>
  <cp:revision>11</cp:revision>
  <cp:lastPrinted>2022-11-26T12:12:00Z</cp:lastPrinted>
  <dcterms:created xsi:type="dcterms:W3CDTF">2022-11-26T11:10:00Z</dcterms:created>
  <dcterms:modified xsi:type="dcterms:W3CDTF">2023-09-05T08:50:00Z</dcterms:modified>
</cp:coreProperties>
</file>