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93" w:rsidRDefault="003E6893" w:rsidP="003E6893">
      <w:pPr>
        <w:spacing w:line="560" w:lineRule="exact"/>
        <w:rPr>
          <w:rFonts w:ascii="黑体" w:eastAsia="黑体" w:hAnsi="黑体" w:cs="黑体" w:hint="eastAsia"/>
          <w:sz w:val="32"/>
          <w:szCs w:val="32"/>
        </w:rPr>
      </w:pPr>
      <w:r>
        <w:rPr>
          <w:rFonts w:ascii="黑体" w:eastAsia="黑体" w:hAnsi="黑体" w:cs="黑体" w:hint="eastAsia"/>
          <w:sz w:val="32"/>
          <w:szCs w:val="32"/>
        </w:rPr>
        <w:t>附件</w:t>
      </w:r>
    </w:p>
    <w:p w:rsidR="003E6893" w:rsidRDefault="003E6893" w:rsidP="003E6893">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宁德市公共法律服务领域基层政务公开标准目录</w:t>
      </w:r>
    </w:p>
    <w:tbl>
      <w:tblPr>
        <w:tblW w:w="0" w:type="auto"/>
        <w:tblLayout w:type="fixed"/>
        <w:tblCellMar>
          <w:top w:w="15" w:type="dxa"/>
          <w:left w:w="15" w:type="dxa"/>
          <w:bottom w:w="15" w:type="dxa"/>
          <w:right w:w="15" w:type="dxa"/>
        </w:tblCellMar>
        <w:tblLook w:val="0000"/>
      </w:tblPr>
      <w:tblGrid>
        <w:gridCol w:w="501"/>
        <w:gridCol w:w="854"/>
        <w:gridCol w:w="857"/>
        <w:gridCol w:w="1806"/>
        <w:gridCol w:w="2311"/>
        <w:gridCol w:w="1060"/>
        <w:gridCol w:w="821"/>
        <w:gridCol w:w="3715"/>
        <w:gridCol w:w="442"/>
        <w:gridCol w:w="438"/>
        <w:gridCol w:w="479"/>
        <w:gridCol w:w="445"/>
        <w:gridCol w:w="492"/>
        <w:gridCol w:w="479"/>
      </w:tblGrid>
      <w:tr w:rsidR="003E6893" w:rsidTr="00405ED9">
        <w:trPr>
          <w:trHeight w:val="340"/>
        </w:trPr>
        <w:tc>
          <w:tcPr>
            <w:tcW w:w="50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序号</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公开事项</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公开内容（要素）</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公开依据</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公开时限</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公开主体</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公开渠道和载体</w:t>
            </w:r>
          </w:p>
        </w:tc>
        <w:tc>
          <w:tcPr>
            <w:tcW w:w="880" w:type="dxa"/>
            <w:gridSpan w:val="2"/>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公开对象</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公开方式</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公开层级</w:t>
            </w:r>
          </w:p>
        </w:tc>
      </w:tr>
      <w:tr w:rsidR="003E6893" w:rsidTr="00405ED9">
        <w:trPr>
          <w:trHeight w:val="380"/>
        </w:trPr>
        <w:tc>
          <w:tcPr>
            <w:tcW w:w="50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黑体" w:eastAsia="黑体" w:hAnsi="宋体" w:cs="黑体"/>
                <w:color w:val="000000"/>
                <w:sz w:val="18"/>
                <w:szCs w:val="18"/>
              </w:rPr>
            </w:pPr>
          </w:p>
        </w:tc>
        <w:tc>
          <w:tcPr>
            <w:tcW w:w="854"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一级事项</w:t>
            </w:r>
          </w:p>
        </w:tc>
        <w:tc>
          <w:tcPr>
            <w:tcW w:w="857"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二级事项</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黑体" w:eastAsia="黑体" w:hAnsi="宋体" w:cs="黑体"/>
                <w:color w:val="000000"/>
                <w:sz w:val="18"/>
                <w:szCs w:val="18"/>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黑体" w:eastAsia="黑体" w:hAnsi="宋体" w:cs="黑体"/>
                <w:color w:val="000000"/>
                <w:sz w:val="18"/>
                <w:szCs w:val="18"/>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黑体" w:eastAsia="黑体" w:hAnsi="宋体" w:cs="黑体"/>
                <w:color w:val="000000"/>
                <w:sz w:val="18"/>
                <w:szCs w:val="18"/>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黑体" w:eastAsia="黑体" w:hAnsi="宋体" w:cs="黑体"/>
                <w:color w:val="000000"/>
                <w:sz w:val="18"/>
                <w:szCs w:val="18"/>
              </w:rPr>
            </w:pP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黑体" w:eastAsia="黑体" w:hAnsi="宋体" w:cs="黑体"/>
                <w:color w:val="000000"/>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全社会</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特定</w:t>
            </w:r>
          </w:p>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群体</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主动</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依申请</w:t>
            </w: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县级</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乡级</w:t>
            </w:r>
          </w:p>
        </w:tc>
      </w:tr>
      <w:tr w:rsidR="003E6893" w:rsidTr="00405ED9">
        <w:trPr>
          <w:trHeight w:val="2095"/>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4" w:type="dxa"/>
            <w:tcBorders>
              <w:top w:val="single" w:sz="4" w:space="0" w:color="auto"/>
              <w:left w:val="single" w:sz="4" w:space="0" w:color="auto"/>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法治宣传</w:t>
            </w:r>
          </w:p>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教育</w:t>
            </w: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法律知识普及服务</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numPr>
                <w:ilvl w:val="0"/>
                <w:numId w:val="1"/>
              </w:numPr>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法律法规资讯；</w:t>
            </w:r>
          </w:p>
          <w:p w:rsidR="003E6893" w:rsidRDefault="003E6893" w:rsidP="00405ED9">
            <w:pPr>
              <w:widowControl/>
              <w:numPr>
                <w:ilvl w:val="0"/>
                <w:numId w:val="1"/>
              </w:numPr>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普法动态资讯；</w:t>
            </w:r>
          </w:p>
          <w:p w:rsidR="003E6893" w:rsidRDefault="003E6893" w:rsidP="00405ED9">
            <w:pPr>
              <w:widowControl/>
              <w:numPr>
                <w:ilvl w:val="0"/>
                <w:numId w:val="1"/>
              </w:numPr>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普法讲师团信息等</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《中共中央、国务院转发&lt;中央宣传部、司法部关于在公民中开展法治宣传教育的第七个五年规划（2016－2020年）&gt;》《福建省“七五”普法规划》</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■纸质媒体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■社区/企事业单位/村公示栏（电子屏）</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楷体" w:eastAsia="楷体" w:hAnsi="楷体" w:cs="宋体"/>
                <w:color w:val="000000"/>
                <w:sz w:val="18"/>
                <w:szCs w:val="18"/>
              </w:rPr>
            </w:pPr>
            <w:r>
              <w:rPr>
                <w:rFonts w:ascii="楷体" w:eastAsia="楷体" w:hAnsi="楷体" w:cs="仿宋" w:hint="eastAsia"/>
                <w:color w:val="000000"/>
                <w:sz w:val="18"/>
                <w:szCs w:val="18"/>
              </w:rPr>
              <w:t>注：本地本部门政府网站或两微一端可设立基层政务公开专栏检索入口，链接至福建省法律服务网（12348福建法网）或“福建司法”微信公众号相关栏目。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3E6893" w:rsidTr="00405ED9">
        <w:trPr>
          <w:trHeight w:val="2099"/>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54" w:type="dxa"/>
            <w:tcBorders>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推广法治文化服务</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1.辖区内法治文化阵地信息；</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2.法治文化作品、产品</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《中共中央、国务院转发&lt;中央宣传部、司法部关于在公民中开展法治宣传教育的第七个五年规划（2016－2020年）&gt;》《福建省“七五”普法规划》</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入户/现场  </w:t>
            </w:r>
            <w:r>
              <w:rPr>
                <w:rFonts w:ascii="仿宋" w:eastAsia="仿宋" w:hAnsi="仿宋" w:cs="仿宋" w:hint="eastAsia"/>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3E6893" w:rsidTr="00405ED9">
        <w:trPr>
          <w:trHeight w:val="2200"/>
        </w:trPr>
        <w:tc>
          <w:tcPr>
            <w:tcW w:w="501" w:type="dxa"/>
            <w:tcBorders>
              <w:top w:val="single" w:sz="4" w:space="0" w:color="000000"/>
              <w:left w:val="single" w:sz="4" w:space="0" w:color="000000"/>
              <w:bottom w:val="single" w:sz="4" w:space="0" w:color="auto"/>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857" w:type="dxa"/>
            <w:tcBorders>
              <w:top w:val="single" w:sz="4" w:space="0" w:color="000000"/>
              <w:left w:val="single" w:sz="4" w:space="0" w:color="auto"/>
              <w:bottom w:val="single" w:sz="4" w:space="0" w:color="auto"/>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对在法治宣传教育工作中做出显著成绩的单位和个人进行表彰奖励</w:t>
            </w:r>
          </w:p>
        </w:tc>
        <w:tc>
          <w:tcPr>
            <w:tcW w:w="1806"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1.评选表彰通知；</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2.先进集体和个人申报表（空白表）；</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4.表彰决定</w:t>
            </w:r>
          </w:p>
        </w:tc>
        <w:tc>
          <w:tcPr>
            <w:tcW w:w="2311"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《中共中央、国务院转发&lt;中央宣传部、司法部关于在公民中开展法治宣传教育的第七个五年规划（2016－2020年）&gt;》《福建省“七五”普法规划》</w:t>
            </w:r>
          </w:p>
        </w:tc>
        <w:tc>
          <w:tcPr>
            <w:tcW w:w="1060"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自制作或获取该信息之日起7个工作日内公开</w:t>
            </w:r>
          </w:p>
        </w:tc>
        <w:tc>
          <w:tcPr>
            <w:tcW w:w="821"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发布会/听证会 </w:t>
            </w:r>
            <w:r>
              <w:rPr>
                <w:rFonts w:ascii="仿宋" w:eastAsia="仿宋" w:hAnsi="仿宋" w:cs="仿宋" w:hint="eastAsia"/>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79"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92"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auto"/>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r>
      <w:tr w:rsidR="003E6893" w:rsidTr="00405ED9">
        <w:trPr>
          <w:trHeight w:val="2310"/>
        </w:trPr>
        <w:tc>
          <w:tcPr>
            <w:tcW w:w="501"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律师</w:t>
            </w:r>
          </w:p>
        </w:tc>
        <w:tc>
          <w:tcPr>
            <w:tcW w:w="857"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对没有取得律师执业证书以律师名义从事法律业务行为的处罚</w:t>
            </w:r>
          </w:p>
        </w:tc>
        <w:tc>
          <w:tcPr>
            <w:tcW w:w="1806"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2311"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《中华人民共和国律师法》</w:t>
            </w:r>
          </w:p>
        </w:tc>
        <w:tc>
          <w:tcPr>
            <w:tcW w:w="1060"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自制作或获取该信息之日起7个工作日内公开</w:t>
            </w:r>
          </w:p>
        </w:tc>
        <w:tc>
          <w:tcPr>
            <w:tcW w:w="821"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3715"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楷体" w:eastAsia="楷体" w:hAnsi="楷体" w:cs="仿宋" w:hint="eastAsia"/>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38"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479"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45"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492"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r>
      <w:tr w:rsidR="003E6893" w:rsidTr="00405ED9">
        <w:trPr>
          <w:trHeight w:val="1930"/>
        </w:trPr>
        <w:tc>
          <w:tcPr>
            <w:tcW w:w="501"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公证</w:t>
            </w:r>
          </w:p>
        </w:tc>
        <w:tc>
          <w:tcPr>
            <w:tcW w:w="857"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公证员一般任职执业审核、考核任职执业审核</w:t>
            </w:r>
          </w:p>
        </w:tc>
        <w:tc>
          <w:tcPr>
            <w:tcW w:w="1806"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审查（考核）意见</w:t>
            </w:r>
          </w:p>
        </w:tc>
        <w:tc>
          <w:tcPr>
            <w:tcW w:w="2311"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《中华人民共和国公证法》《公证员执业管理办法》</w:t>
            </w:r>
          </w:p>
        </w:tc>
        <w:tc>
          <w:tcPr>
            <w:tcW w:w="1060"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自制作或获取该信息之日起7个工作日内公开</w:t>
            </w:r>
          </w:p>
        </w:tc>
        <w:tc>
          <w:tcPr>
            <w:tcW w:w="821"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3715"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pacing w:val="-6"/>
                <w:w w:val="90"/>
                <w:sz w:val="18"/>
                <w:szCs w:val="18"/>
              </w:rPr>
              <w:t>社区/企事业单位/村公示栏（电子屏）</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w:t>
            </w:r>
            <w:r>
              <w:rPr>
                <w:rFonts w:ascii="仿宋" w:eastAsia="仿宋" w:hAnsi="仿宋" w:cs="仿宋" w:hint="eastAsia"/>
                <w:color w:val="000000"/>
                <w:sz w:val="18"/>
                <w:szCs w:val="18"/>
              </w:rPr>
              <w:t>有关公开信息可通过短信等形式通知审核（考核）对象</w:t>
            </w:r>
            <w:r>
              <w:rPr>
                <w:rFonts w:ascii="楷体" w:eastAsia="楷体" w:hAnsi="楷体" w:cs="仿宋" w:hint="eastAsia"/>
                <w:color w:val="000000"/>
                <w:sz w:val="18"/>
                <w:szCs w:val="18"/>
              </w:rPr>
              <w:t>。</w:t>
            </w:r>
          </w:p>
        </w:tc>
        <w:tc>
          <w:tcPr>
            <w:tcW w:w="442"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申请人</w:t>
            </w:r>
          </w:p>
        </w:tc>
        <w:tc>
          <w:tcPr>
            <w:tcW w:w="479"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45"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492"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r>
      <w:tr w:rsidR="003E6893" w:rsidTr="00405ED9">
        <w:trPr>
          <w:trHeight w:val="1985"/>
        </w:trPr>
        <w:tc>
          <w:tcPr>
            <w:tcW w:w="501" w:type="dxa"/>
            <w:tcBorders>
              <w:top w:val="single" w:sz="4" w:space="0" w:color="auto"/>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6</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法律援助</w:t>
            </w:r>
          </w:p>
        </w:tc>
        <w:tc>
          <w:tcPr>
            <w:tcW w:w="857" w:type="dxa"/>
            <w:tcBorders>
              <w:top w:val="single" w:sz="4" w:space="0" w:color="auto"/>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法律援助服务</w:t>
            </w:r>
          </w:p>
        </w:tc>
        <w:tc>
          <w:tcPr>
            <w:tcW w:w="1806"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1.给予法律援助决定书；</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2.不予法律援助决定书；</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3.指派通知书</w:t>
            </w:r>
          </w:p>
        </w:tc>
        <w:tc>
          <w:tcPr>
            <w:tcW w:w="2311"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《法律援助条例》《福建省法律援助条例》</w:t>
            </w:r>
          </w:p>
        </w:tc>
        <w:tc>
          <w:tcPr>
            <w:tcW w:w="1060"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自制作或获取该信息之日起7个工作日内公开</w:t>
            </w:r>
          </w:p>
        </w:tc>
        <w:tc>
          <w:tcPr>
            <w:tcW w:w="821"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法律援助机构</w:t>
            </w:r>
          </w:p>
        </w:tc>
        <w:tc>
          <w:tcPr>
            <w:tcW w:w="3715"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公开查阅点</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注：有关公开信息可通过短信等形式直接通知申请人及</w:t>
            </w:r>
            <w:r>
              <w:rPr>
                <w:rFonts w:ascii="仿宋" w:eastAsia="仿宋" w:hAnsi="仿宋" w:cs="仿宋" w:hint="eastAsia"/>
                <w:color w:val="000000"/>
                <w:kern w:val="0"/>
                <w:sz w:val="18"/>
                <w:szCs w:val="18"/>
              </w:rPr>
              <w:t>受指派的律师事务所或其他组织等</w:t>
            </w:r>
            <w:r>
              <w:rPr>
                <w:rFonts w:ascii="楷体" w:eastAsia="楷体" w:hAnsi="楷体" w:cs="仿宋" w:hint="eastAsia"/>
                <w:color w:val="000000"/>
                <w:sz w:val="18"/>
                <w:szCs w:val="18"/>
              </w:rPr>
              <w:t>。</w:t>
            </w:r>
          </w:p>
        </w:tc>
        <w:tc>
          <w:tcPr>
            <w:tcW w:w="442"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38"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法律援助申请人、受指派的律师事务所或其他组织等</w:t>
            </w:r>
          </w:p>
        </w:tc>
        <w:tc>
          <w:tcPr>
            <w:tcW w:w="479"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45"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92"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auto"/>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r>
      <w:tr w:rsidR="003E6893" w:rsidTr="00405ED9">
        <w:trPr>
          <w:trHeight w:val="1785"/>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法律援助办案人员办案补贴的审核发放</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案件补贴审核发放表</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《法律援助条例》《福建省法律援助条例》</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自收到公开申请之日起20个工作日内公开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法律援助机构</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公开查阅点</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注：案件补贴</w:t>
            </w:r>
            <w:r>
              <w:rPr>
                <w:rFonts w:ascii="仿宋" w:eastAsia="仿宋" w:hAnsi="仿宋" w:cs="仿宋" w:hint="eastAsia"/>
                <w:color w:val="000000"/>
                <w:sz w:val="18"/>
                <w:szCs w:val="18"/>
              </w:rPr>
              <w:t>可直接发放到法律服务机构</w:t>
            </w:r>
            <w:r>
              <w:rPr>
                <w:rFonts w:ascii="楷体" w:eastAsia="楷体" w:hAnsi="楷体" w:cs="仿宋" w:hint="eastAsia"/>
                <w:color w:val="000000"/>
                <w:sz w:val="18"/>
                <w:szCs w:val="18"/>
              </w:rPr>
              <w:t>。</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r>
      <w:tr w:rsidR="003E6893" w:rsidTr="00405ED9">
        <w:trPr>
          <w:trHeight w:val="2212"/>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对法律援助机构不予援助决定异议的审查</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处理决定书</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《法律援助条例》《福建省法律援助条例》</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自收到公开申请之日起7个工作日内公开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公开查阅点</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w:t>
            </w:r>
            <w:r>
              <w:rPr>
                <w:rFonts w:ascii="仿宋" w:eastAsia="仿宋" w:hAnsi="仿宋" w:cs="仿宋" w:hint="eastAsia"/>
                <w:color w:val="000000"/>
                <w:sz w:val="18"/>
                <w:szCs w:val="18"/>
              </w:rPr>
              <w:t>有关公开信息可通过短信等形式直接通知申请人</w:t>
            </w:r>
            <w:r>
              <w:rPr>
                <w:rFonts w:ascii="楷体" w:eastAsia="楷体" w:hAnsi="楷体" w:cs="仿宋" w:hint="eastAsia"/>
                <w:color w:val="000000"/>
                <w:sz w:val="18"/>
                <w:szCs w:val="18"/>
              </w:rPr>
              <w:t>。</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r>
      <w:tr w:rsidR="003E6893" w:rsidTr="00405ED9">
        <w:trPr>
          <w:trHeight w:val="1830"/>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9</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对在法律援助工作中作出突出贡献的组织和个人进行表彰奖励</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1.评选表彰通知；</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2.先进集体和个人申报表（空白表）；</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4.表彰决定</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《法律援助条例》《福建省法律援助条例》</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仿宋" w:eastAsia="仿宋" w:hAnsi="仿宋" w:cs="仿宋"/>
                <w:color w:val="000000"/>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r>
      <w:tr w:rsidR="003E6893" w:rsidTr="00405ED9">
        <w:trPr>
          <w:trHeight w:val="3950"/>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《法律援助条例》《福建省法律援助条例》</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自制作或获取该信息之日起7个工作日内公开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其他</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r>
      <w:tr w:rsidR="003E6893" w:rsidTr="00405ED9">
        <w:trPr>
          <w:trHeight w:val="1700"/>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基层法律</w:t>
            </w:r>
          </w:p>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服务</w:t>
            </w: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基层法律服务工作者执业核准许可</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不予受理通知书</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《基层法律服务工作者管理办法》</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自制作或获取该信息之日起7个工作日内公开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pacing w:val="-6"/>
                <w:w w:val="90"/>
                <w:sz w:val="18"/>
                <w:szCs w:val="18"/>
              </w:rPr>
              <w:t>社区/企事业单位/村公示栏（电子屏）</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w:t>
            </w:r>
            <w:r>
              <w:rPr>
                <w:rFonts w:ascii="仿宋" w:eastAsia="仿宋" w:hAnsi="仿宋" w:cs="仿宋" w:hint="eastAsia"/>
                <w:color w:val="000000"/>
                <w:sz w:val="18"/>
                <w:szCs w:val="18"/>
              </w:rPr>
              <w:t>有关公开信息可通过短信等形式直接通知申请人</w:t>
            </w:r>
            <w:r>
              <w:rPr>
                <w:rFonts w:ascii="楷体" w:eastAsia="楷体" w:hAnsi="楷体" w:cs="仿宋" w:hint="eastAsia"/>
                <w:color w:val="000000"/>
                <w:sz w:val="18"/>
                <w:szCs w:val="18"/>
              </w:rPr>
              <w:t>。</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r>
      <w:tr w:rsidR="003E6893" w:rsidTr="00405ED9">
        <w:trPr>
          <w:trHeight w:val="90"/>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w:t>
            </w:r>
            <w:r>
              <w:rPr>
                <w:rFonts w:ascii="宋体" w:hAnsi="宋体" w:cs="宋体" w:hint="eastAsia"/>
                <w:color w:val="000000"/>
                <w:sz w:val="18"/>
                <w:szCs w:val="18"/>
              </w:rPr>
              <w:lastRenderedPageBreak/>
              <w:t>服务工作者违法违规行为的处罚</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lastRenderedPageBreak/>
              <w:t>行政处罚决定或行政处罚决定书</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自制作或获取该信息之日起7个工</w:t>
            </w:r>
            <w:r>
              <w:rPr>
                <w:rFonts w:ascii="宋体" w:hAnsi="宋体" w:cs="宋体" w:hint="eastAsia"/>
                <w:color w:val="000000"/>
                <w:kern w:val="0"/>
                <w:sz w:val="18"/>
                <w:szCs w:val="18"/>
              </w:rPr>
              <w:lastRenderedPageBreak/>
              <w:t>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lastRenderedPageBreak/>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pacing w:val="-6"/>
                <w:w w:val="90"/>
                <w:sz w:val="18"/>
                <w:szCs w:val="18"/>
              </w:rPr>
              <w:t>社区/企事业单位/村公示栏（电子屏）</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精准推送</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r>
      <w:tr w:rsidR="003E6893" w:rsidTr="00405ED9">
        <w:trPr>
          <w:trHeight w:val="2365"/>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13</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对基层法律服务所、基层法律服务工作者进行表彰奖励</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1.评选表彰通知；</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2.先进集体和个人申报表（空白表）；</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4.表彰决定</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发布会/听证会</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广播电视</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公开查阅点</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pacing w:val="-6"/>
                <w:w w:val="90"/>
                <w:sz w:val="18"/>
                <w:szCs w:val="18"/>
              </w:rPr>
              <w:t xml:space="preserve">社区/企事业单位/村公示栏（电子屏）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r>
      <w:tr w:rsidR="003E6893" w:rsidTr="00405ED9">
        <w:trPr>
          <w:trHeight w:val="2140"/>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人民调解</w:t>
            </w: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对有突出贡献的人民调解委员会和人民调解员按照国家规定给予表彰奖励</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1.评选表彰通知；</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2.先进集体和个人申报表（空白表）；</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4.表彰决定</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《中华人民共和国人民调解法》</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pacing w:val="-6"/>
                <w:w w:val="90"/>
                <w:sz w:val="18"/>
                <w:szCs w:val="18"/>
              </w:rPr>
              <w:t>社区/企事业单位/村公示栏（电子屏）</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注：本地本部门政府网站或两微一端可设立基层政务公开专栏发布有关信息，并归集至福建省法律服务网（12348福建法网）或“福建司法”微信公众号有关栏目。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仿宋" w:eastAsia="仿宋" w:hAnsi="仿宋" w:cs="仿宋"/>
                <w:color w:val="000000"/>
                <w:kern w:val="0"/>
                <w:sz w:val="18"/>
                <w:szCs w:val="18"/>
              </w:rPr>
            </w:pPr>
          </w:p>
        </w:tc>
      </w:tr>
      <w:tr w:rsidR="003E6893" w:rsidTr="00405ED9">
        <w:trPr>
          <w:trHeight w:val="2736"/>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15</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法律查询</w:t>
            </w:r>
          </w:p>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服务</w:t>
            </w: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法律法规和案例检索服务</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1.法律法规库网址或链接；</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2.典型案例库网址或链接</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《中共中央、国务院转发&lt;中央宣传部、司法部关于在公民中开展法治宣传教育的第七个五年规划（2016－2020年）&gt;》《福建省“七五”普法规划》</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仿宋" w:hint="eastAsia"/>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公开查阅点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hint="eastAsia"/>
                <w:color w:val="000000"/>
                <w:sz w:val="18"/>
                <w:szCs w:val="18"/>
              </w:rPr>
              <w:t>□</w:t>
            </w:r>
            <w:r>
              <w:rPr>
                <w:rFonts w:ascii="仿宋" w:eastAsia="仿宋" w:hAnsi="仿宋" w:cs="仿宋"/>
                <w:color w:val="000000"/>
                <w:sz w:val="18"/>
                <w:szCs w:val="18"/>
              </w:rPr>
              <w:t xml:space="preserve">便民服务站  </w:t>
            </w:r>
            <w:r>
              <w:rPr>
                <w:rFonts w:ascii="仿宋" w:eastAsia="仿宋" w:hAnsi="仿宋" w:cs="仿宋" w:hint="eastAsia"/>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pacing w:val="-6"/>
                <w:w w:val="90"/>
                <w:sz w:val="18"/>
                <w:szCs w:val="18"/>
              </w:rPr>
              <w:t>□</w:t>
            </w:r>
            <w:r>
              <w:rPr>
                <w:rFonts w:ascii="仿宋" w:eastAsia="仿宋" w:hAnsi="仿宋" w:cs="仿宋"/>
                <w:color w:val="000000"/>
                <w:spacing w:val="-6"/>
                <w:w w:val="90"/>
                <w:sz w:val="18"/>
                <w:szCs w:val="18"/>
              </w:rPr>
              <w:t xml:space="preserve">社区/企事业单位/村公示栏（电子屏） </w:t>
            </w:r>
            <w:r>
              <w:rPr>
                <w:rFonts w:ascii="仿宋" w:eastAsia="仿宋" w:hAnsi="仿宋" w:cs="仿宋"/>
                <w:color w:val="000000"/>
                <w:sz w:val="18"/>
                <w:szCs w:val="18"/>
              </w:rPr>
              <w:t xml:space="preserve">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hint="eastAsia"/>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注：本地本部门政府网站或两微一端可设立基层政务公开专栏检索入口，链接至福建省法律服务网（12348福建法网）或“福建司法”微信公众号相关栏目。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r>
      <w:tr w:rsidR="003E6893" w:rsidTr="00405ED9">
        <w:trPr>
          <w:trHeight w:val="2595"/>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法律服务机构、人员信息查询服务</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辖区内的律师、公证、基层法律服务、司法鉴定、人民调解等法律服务机构和人员有关基本信息、从业信息和信用信息等</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■政府网站      □政府公报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宋体" w:hint="eastAsia"/>
                <w:color w:val="000000"/>
                <w:sz w:val="18"/>
                <w:szCs w:val="18"/>
              </w:rPr>
              <w:t>□</w:t>
            </w:r>
            <w:r>
              <w:rPr>
                <w:rFonts w:ascii="仿宋" w:eastAsia="仿宋" w:hAnsi="仿宋" w:cs="仿宋" w:hint="eastAsia"/>
                <w:color w:val="000000"/>
                <w:sz w:val="18"/>
                <w:szCs w:val="18"/>
              </w:rPr>
              <w:t xml:space="preserve">两微一端      □发布会/听证会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□广播电视      □纸质媒体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■公开查阅点    ■政务服务中心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■便民服务站    □入户/现场      </w:t>
            </w:r>
            <w:r>
              <w:rPr>
                <w:rFonts w:ascii="仿宋" w:eastAsia="仿宋" w:hAnsi="仿宋" w:cs="仿宋" w:hint="eastAsia"/>
                <w:color w:val="000000"/>
                <w:spacing w:val="-6"/>
                <w:w w:val="90"/>
                <w:sz w:val="18"/>
                <w:szCs w:val="18"/>
              </w:rPr>
              <w:t xml:space="preserve">□社区/企事业单位/村公示栏（电子屏）   </w:t>
            </w:r>
            <w:r>
              <w:rPr>
                <w:rFonts w:ascii="仿宋" w:eastAsia="仿宋" w:hAnsi="仿宋" w:cs="仿宋" w:hint="eastAsia"/>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注：本地本部门政府网站或两微一端可设立基层政务公开专栏查询入口，链接至福建省法律服务网（12348福建法网）或“福建司法”微信公众号相关栏目。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3E6893" w:rsidTr="00405ED9">
        <w:trPr>
          <w:trHeight w:val="2805"/>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法律咨询</w:t>
            </w:r>
          </w:p>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服务</w:t>
            </w: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公共法律服务实体平台、热线平台、网络平台咨询服务</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公共法律服务实体、热线、网络平台法律咨询服务指南</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司法行政部门、公共法律服务中心、公共法律服务工作站</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■政府网站      □政府公报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宋体" w:hint="eastAsia"/>
                <w:color w:val="000000"/>
                <w:sz w:val="18"/>
                <w:szCs w:val="18"/>
              </w:rPr>
              <w:t>□</w:t>
            </w:r>
            <w:r>
              <w:rPr>
                <w:rFonts w:ascii="仿宋" w:eastAsia="仿宋" w:hAnsi="仿宋" w:cs="仿宋" w:hint="eastAsia"/>
                <w:color w:val="000000"/>
                <w:sz w:val="18"/>
                <w:szCs w:val="18"/>
              </w:rPr>
              <w:t xml:space="preserve">两微一端      □发布会/听证会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□广播电视      □纸质媒体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■公开查阅点    ■政务服务中心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■便民服务站    □入户/现场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pacing w:val="-6"/>
                <w:w w:val="90"/>
                <w:sz w:val="18"/>
                <w:szCs w:val="18"/>
              </w:rPr>
              <w:t xml:space="preserve">□社区/企事业单位/村公示栏（电子屏） </w:t>
            </w:r>
            <w:r>
              <w:rPr>
                <w:rFonts w:ascii="仿宋" w:eastAsia="仿宋" w:hAnsi="仿宋" w:cs="仿宋" w:hint="eastAsia"/>
                <w:color w:val="000000"/>
                <w:sz w:val="18"/>
                <w:szCs w:val="18"/>
              </w:rPr>
              <w:t xml:space="preserve">                       </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注：本地本部门政府网站或两微一端可设立基层政务公开专栏咨询入口，链接至福建省法律服务网（12348福建法网）或“福建司法”微信公众号相关栏目。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3E6893" w:rsidTr="00405ED9">
        <w:trPr>
          <w:trHeight w:val="2579"/>
        </w:trPr>
        <w:tc>
          <w:tcPr>
            <w:tcW w:w="501" w:type="dxa"/>
            <w:tcBorders>
              <w:top w:val="single" w:sz="4" w:space="0" w:color="000000"/>
              <w:left w:val="single" w:sz="4" w:space="0" w:color="000000"/>
              <w:bottom w:val="single" w:sz="4" w:space="0" w:color="000000"/>
              <w:right w:val="single" w:sz="4" w:space="0" w:color="auto"/>
            </w:tcBorders>
            <w:vAlign w:val="center"/>
          </w:tcPr>
          <w:p w:rsidR="003E6893" w:rsidRDefault="003E6893" w:rsidP="00405ED9">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18</w:t>
            </w:r>
          </w:p>
        </w:tc>
        <w:tc>
          <w:tcPr>
            <w:tcW w:w="854" w:type="dxa"/>
            <w:tcBorders>
              <w:top w:val="single" w:sz="4" w:space="0" w:color="auto"/>
              <w:left w:val="single" w:sz="4" w:space="0" w:color="auto"/>
              <w:bottom w:val="single" w:sz="4" w:space="0" w:color="auto"/>
              <w:right w:val="single" w:sz="4" w:space="0" w:color="auto"/>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公共法律服务平台</w:t>
            </w:r>
          </w:p>
        </w:tc>
        <w:tc>
          <w:tcPr>
            <w:tcW w:w="857" w:type="dxa"/>
            <w:tcBorders>
              <w:top w:val="single" w:sz="4" w:space="0" w:color="000000"/>
              <w:left w:val="single" w:sz="4" w:space="0" w:color="auto"/>
              <w:bottom w:val="single" w:sz="4" w:space="0" w:color="000000"/>
              <w:right w:val="single" w:sz="4" w:space="0" w:color="000000"/>
            </w:tcBorders>
            <w:vAlign w:val="center"/>
          </w:tcPr>
          <w:p w:rsidR="003E6893" w:rsidRDefault="003E6893" w:rsidP="00405ED9">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公共法律服务实体、热线、网络平台信息</w:t>
            </w:r>
          </w:p>
        </w:tc>
        <w:tc>
          <w:tcPr>
            <w:tcW w:w="1806"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1.公共法律服务平台建设相关规划；</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2.公共法律服务中心、工作站具体地址；</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3.12348公共法律服务热线号码；</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4.中国法律服务网和各省级法律服务网网址；</w:t>
            </w:r>
          </w:p>
          <w:p w:rsidR="003E6893" w:rsidRDefault="003E6893" w:rsidP="00405ED9">
            <w:pPr>
              <w:tabs>
                <w:tab w:val="center" w:pos="4153"/>
                <w:tab w:val="right" w:pos="8306"/>
              </w:tabs>
              <w:snapToGrid w:val="0"/>
              <w:spacing w:line="200" w:lineRule="exact"/>
              <w:rPr>
                <w:rFonts w:ascii="宋体" w:hAnsi="宋体" w:cs="宋体"/>
                <w:color w:val="000000"/>
                <w:sz w:val="18"/>
                <w:szCs w:val="18"/>
              </w:rPr>
            </w:pPr>
            <w:r>
              <w:rPr>
                <w:rFonts w:ascii="宋体" w:hAnsi="宋体" w:cs="宋体" w:hint="eastAsia"/>
                <w:color w:val="000000"/>
                <w:sz w:val="18"/>
                <w:szCs w:val="18"/>
              </w:rPr>
              <w:t>5</w:t>
            </w:r>
            <w:r>
              <w:rPr>
                <w:rFonts w:ascii="宋体" w:hAnsi="宋体" w:cs="宋体"/>
                <w:color w:val="000000"/>
                <w:sz w:val="18"/>
                <w:szCs w:val="18"/>
              </w:rPr>
              <w:t>.</w:t>
            </w:r>
            <w:r>
              <w:rPr>
                <w:rFonts w:ascii="宋体" w:hAnsi="宋体" w:cs="宋体" w:hint="eastAsia"/>
                <w:color w:val="000000"/>
                <w:sz w:val="18"/>
                <w:szCs w:val="18"/>
              </w:rPr>
              <w:t>三大平台提供的公共法律服务事项清单及服务指南</w:t>
            </w:r>
          </w:p>
        </w:tc>
        <w:tc>
          <w:tcPr>
            <w:tcW w:w="231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1060"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821"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司法行政部门、公共法律服务中心、公共法律服务工作站</w:t>
            </w:r>
          </w:p>
        </w:tc>
        <w:tc>
          <w:tcPr>
            <w:tcW w:w="371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■政府网站      ■政府公报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宋体" w:hint="eastAsia"/>
                <w:color w:val="000000"/>
                <w:sz w:val="18"/>
                <w:szCs w:val="18"/>
              </w:rPr>
              <w:t>□</w:t>
            </w:r>
            <w:r>
              <w:rPr>
                <w:rFonts w:ascii="仿宋" w:eastAsia="仿宋" w:hAnsi="仿宋" w:cs="仿宋" w:hint="eastAsia"/>
                <w:color w:val="000000"/>
                <w:sz w:val="18"/>
                <w:szCs w:val="18"/>
              </w:rPr>
              <w:t xml:space="preserve">两微一端      ■发布会/听证会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■广播电视      □纸质媒体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■公开查阅点    □政务服务中心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■便民服务站    □入户/现场     </w:t>
            </w:r>
          </w:p>
          <w:p w:rsidR="003E6893" w:rsidRDefault="003E6893" w:rsidP="00405ED9">
            <w:pPr>
              <w:widowControl/>
              <w:spacing w:line="200" w:lineRule="exact"/>
              <w:jc w:val="left"/>
              <w:textAlignment w:val="center"/>
              <w:rPr>
                <w:rFonts w:ascii="仿宋" w:eastAsia="仿宋" w:hAnsi="仿宋" w:cs="仿宋" w:hint="eastAsia"/>
                <w:color w:val="000000"/>
                <w:sz w:val="18"/>
                <w:szCs w:val="18"/>
              </w:rPr>
            </w:pPr>
            <w:r>
              <w:rPr>
                <w:rFonts w:ascii="仿宋" w:eastAsia="仿宋" w:hAnsi="仿宋" w:cs="仿宋" w:hint="eastAsia"/>
                <w:color w:val="000000"/>
                <w:sz w:val="18"/>
                <w:szCs w:val="18"/>
              </w:rPr>
              <w:t xml:space="preserve">■社区/企事业单位/村公示栏（电子屏）                        </w:t>
            </w:r>
          </w:p>
          <w:p w:rsidR="003E6893" w:rsidRDefault="003E6893" w:rsidP="00405ED9">
            <w:pPr>
              <w:widowControl/>
              <w:spacing w:line="200" w:lineRule="exact"/>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3E6893" w:rsidRDefault="003E6893" w:rsidP="00405ED9">
            <w:pPr>
              <w:widowControl/>
              <w:spacing w:line="200" w:lineRule="exact"/>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注：本地本部门政府网站或两微一端可设立基层政务公开专栏查询入口，链接至福建省法律服务网（12348福建法网）或“福建司法”微信公众号相关栏目。</w:t>
            </w:r>
          </w:p>
        </w:tc>
        <w:tc>
          <w:tcPr>
            <w:tcW w:w="44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38"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3E6893" w:rsidRDefault="003E6893" w:rsidP="00405ED9">
            <w:pPr>
              <w:spacing w:line="200" w:lineRule="exact"/>
              <w:jc w:val="center"/>
              <w:rPr>
                <w:rFonts w:ascii="宋体" w:hAnsi="宋体" w:cs="宋体"/>
                <w:color w:val="000000"/>
                <w:sz w:val="18"/>
                <w:szCs w:val="18"/>
              </w:rPr>
            </w:pPr>
            <w:r>
              <w:rPr>
                <w:rFonts w:ascii="仿宋" w:eastAsia="仿宋" w:hAnsi="仿宋" w:cs="仿宋" w:hint="eastAsia"/>
                <w:color w:val="000000"/>
                <w:kern w:val="0"/>
                <w:sz w:val="18"/>
                <w:szCs w:val="18"/>
              </w:rPr>
              <w:t>√</w:t>
            </w:r>
          </w:p>
        </w:tc>
      </w:tr>
    </w:tbl>
    <w:p w:rsidR="003E6893" w:rsidRDefault="003E6893" w:rsidP="003E6893">
      <w:pPr>
        <w:spacing w:line="280" w:lineRule="exact"/>
        <w:jc w:val="left"/>
        <w:textAlignment w:val="baseline"/>
        <w:rPr>
          <w:rFonts w:ascii="仿宋_GB2312" w:hAnsi="仿宋_GB2312" w:hint="eastAsia"/>
          <w:szCs w:val="21"/>
        </w:rPr>
      </w:pPr>
    </w:p>
    <w:p w:rsidR="003E6893" w:rsidRDefault="003E6893" w:rsidP="003E6893">
      <w:pPr>
        <w:spacing w:line="280" w:lineRule="exact"/>
        <w:jc w:val="left"/>
        <w:textAlignment w:val="baseline"/>
        <w:rPr>
          <w:rFonts w:ascii="仿宋_GB2312" w:hAnsi="仿宋_GB2312" w:hint="eastAsia"/>
          <w:szCs w:val="21"/>
        </w:rPr>
      </w:pPr>
      <w:r>
        <w:rPr>
          <w:rFonts w:ascii="仿宋_GB2312" w:hAnsi="仿宋_GB2312" w:hint="eastAsia"/>
          <w:szCs w:val="21"/>
        </w:rPr>
        <w:t>备注：</w:t>
      </w:r>
    </w:p>
    <w:p w:rsidR="003E6893" w:rsidRDefault="003E6893" w:rsidP="003E6893">
      <w:pPr>
        <w:spacing w:line="280" w:lineRule="exact"/>
        <w:ind w:firstLineChars="200" w:firstLine="420"/>
        <w:jc w:val="left"/>
        <w:textAlignment w:val="baseline"/>
        <w:rPr>
          <w:rFonts w:ascii="方正仿宋_GBK" w:eastAsia="仿宋_GB2312" w:hAnsi="方正仿宋_GBK" w:hint="eastAsia"/>
        </w:rPr>
      </w:pPr>
      <w:r>
        <w:rPr>
          <w:rFonts w:ascii="仿宋_GB2312" w:hAnsi="仿宋_GB2312" w:hint="eastAsia"/>
          <w:szCs w:val="21"/>
        </w:rPr>
        <w:t>1.</w:t>
      </w:r>
      <w:r>
        <w:rPr>
          <w:rFonts w:ascii="仿宋_GB2312" w:hAnsi="仿宋_GB2312" w:hint="eastAsia"/>
          <w:szCs w:val="21"/>
        </w:rPr>
        <w:t>本目录“公开渠道和载体”栏中“……链接至福建省法律服务网（</w:t>
      </w:r>
      <w:r>
        <w:rPr>
          <w:rFonts w:ascii="仿宋_GB2312" w:hAnsi="仿宋_GB2312" w:hint="eastAsia"/>
          <w:szCs w:val="21"/>
        </w:rPr>
        <w:t>12348</w:t>
      </w:r>
      <w:r>
        <w:rPr>
          <w:rFonts w:ascii="仿宋_GB2312" w:hAnsi="仿宋_GB2312" w:hint="eastAsia"/>
          <w:szCs w:val="21"/>
        </w:rPr>
        <w:t>福建法网）或‘福建司法’微信公众号相关栏目”指由福建省法律服务网（</w:t>
      </w:r>
      <w:r>
        <w:rPr>
          <w:rFonts w:ascii="仿宋_GB2312" w:hAnsi="仿宋_GB2312" w:hint="eastAsia"/>
          <w:szCs w:val="21"/>
        </w:rPr>
        <w:t>12348</w:t>
      </w:r>
      <w:r>
        <w:rPr>
          <w:rFonts w:ascii="仿宋_GB2312" w:hAnsi="仿宋_GB2312" w:hint="eastAsia"/>
          <w:szCs w:val="21"/>
        </w:rPr>
        <w:t>福建法网）或“福建司法”微信公众号提供相关地址链接，由各地基层单位在本单位政府网站或公众号专栏入口设置访问该链接。</w:t>
      </w:r>
      <w:r>
        <w:rPr>
          <w:rFonts w:ascii="仿宋_GB2312" w:hAnsi="仿宋_GB2312" w:hint="eastAsia"/>
          <w:szCs w:val="21"/>
        </w:rPr>
        <w:t>2.</w:t>
      </w:r>
      <w:r>
        <w:rPr>
          <w:rFonts w:ascii="仿宋_GB2312" w:hAnsi="仿宋_GB2312" w:hint="eastAsia"/>
          <w:szCs w:val="21"/>
        </w:rPr>
        <w:t>本目录“公开渠道和载体”栏中“……归集至福建省法律服务网（</w:t>
      </w:r>
      <w:r>
        <w:rPr>
          <w:rFonts w:ascii="仿宋_GB2312" w:hAnsi="仿宋_GB2312" w:hint="eastAsia"/>
          <w:szCs w:val="21"/>
        </w:rPr>
        <w:t>12348</w:t>
      </w:r>
      <w:r>
        <w:rPr>
          <w:rFonts w:ascii="仿宋_GB2312" w:hAnsi="仿宋_GB2312" w:hint="eastAsia"/>
          <w:szCs w:val="21"/>
        </w:rPr>
        <w:t>福建法网）或‘福建司法’微信公众号有关栏目。”指各地基层单位在本单位政府网站或公众号设立基层政务公开专栏，并将地址链接提供给福建省法律服务网（</w:t>
      </w:r>
      <w:r>
        <w:rPr>
          <w:rFonts w:ascii="仿宋_GB2312" w:hAnsi="仿宋_GB2312" w:hint="eastAsia"/>
          <w:szCs w:val="21"/>
        </w:rPr>
        <w:t>12348</w:t>
      </w:r>
      <w:r>
        <w:rPr>
          <w:rFonts w:ascii="仿宋_GB2312" w:hAnsi="仿宋_GB2312" w:hint="eastAsia"/>
          <w:szCs w:val="21"/>
        </w:rPr>
        <w:t>福建法网）或“福建司法”微信公众号归集。</w:t>
      </w:r>
    </w:p>
    <w:p w:rsidR="003E6893" w:rsidRDefault="003E6893" w:rsidP="003E6893">
      <w:pPr>
        <w:spacing w:line="560" w:lineRule="exact"/>
        <w:jc w:val="center"/>
        <w:rPr>
          <w:rFonts w:ascii="方正小标宋简体" w:eastAsia="方正小标宋简体" w:hAnsi="方正小标宋简体" w:cs="方正小标宋简体" w:hint="eastAsia"/>
          <w:sz w:val="44"/>
          <w:szCs w:val="44"/>
        </w:rPr>
      </w:pPr>
    </w:p>
    <w:p w:rsidR="009A449F" w:rsidRPr="003E6893" w:rsidRDefault="009A449F"/>
    <w:sectPr w:rsidR="009A449F" w:rsidRPr="003E6893" w:rsidSect="003E689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1F3A3"/>
    <w:multiLevelType w:val="singleLevel"/>
    <w:tmpl w:val="5C91F3A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6893"/>
    <w:rsid w:val="003E6893"/>
    <w:rsid w:val="009A4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9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E68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3E6893"/>
    <w:rPr>
      <w:rFonts w:ascii="Times New Roman" w:eastAsia="宋体" w:hAnsi="Times New Roman" w:cs="Times New Roman"/>
      <w:sz w:val="18"/>
      <w:szCs w:val="20"/>
    </w:rPr>
  </w:style>
  <w:style w:type="paragraph" w:styleId="a4">
    <w:name w:val="footer"/>
    <w:basedOn w:val="a"/>
    <w:link w:val="Char0"/>
    <w:unhideWhenUsed/>
    <w:rsid w:val="003E6893"/>
    <w:pPr>
      <w:tabs>
        <w:tab w:val="center" w:pos="4153"/>
        <w:tab w:val="right" w:pos="8306"/>
      </w:tabs>
      <w:snapToGrid w:val="0"/>
      <w:jc w:val="left"/>
    </w:pPr>
    <w:rPr>
      <w:sz w:val="18"/>
    </w:rPr>
  </w:style>
  <w:style w:type="character" w:customStyle="1" w:styleId="Char0">
    <w:name w:val="页脚 Char"/>
    <w:basedOn w:val="a0"/>
    <w:link w:val="a4"/>
    <w:rsid w:val="003E6893"/>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2020-09-24T09:07:00Z</dcterms:created>
  <dcterms:modified xsi:type="dcterms:W3CDTF">2020-09-24T09:08:00Z</dcterms:modified>
</cp:coreProperties>
</file>